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A9" w:rsidRPr="00F33166" w:rsidRDefault="00AC0239" w:rsidP="00AC023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RECHERCHE</w:t>
      </w:r>
      <w:r w:rsidR="00761F5A" w:rsidRPr="00F33166">
        <w:rPr>
          <w:rFonts w:ascii="Times New Roman" w:hAnsi="Times New Roman" w:cs="Times New Roman"/>
          <w:b/>
          <w:sz w:val="24"/>
          <w:szCs w:val="24"/>
        </w:rPr>
        <w:t xml:space="preserve"> SUR</w:t>
      </w:r>
      <w:r w:rsidR="00760183" w:rsidRPr="00F33166">
        <w:rPr>
          <w:rFonts w:ascii="Times New Roman" w:hAnsi="Times New Roman" w:cs="Times New Roman"/>
          <w:b/>
          <w:sz w:val="24"/>
          <w:szCs w:val="24"/>
        </w:rPr>
        <w:t xml:space="preserve"> LES FRUITS ET</w:t>
      </w:r>
      <w:r w:rsidR="00761F5A" w:rsidRPr="00F33166">
        <w:rPr>
          <w:rFonts w:ascii="Times New Roman" w:hAnsi="Times New Roman" w:cs="Times New Roman"/>
          <w:b/>
          <w:sz w:val="24"/>
          <w:szCs w:val="24"/>
        </w:rPr>
        <w:t xml:space="preserve"> LEGUMES </w:t>
      </w:r>
      <w:r>
        <w:rPr>
          <w:rFonts w:ascii="Times New Roman" w:hAnsi="Times New Roman" w:cs="Times New Roman"/>
          <w:b/>
          <w:sz w:val="24"/>
          <w:szCs w:val="24"/>
        </w:rPr>
        <w:t>A l’ISABU</w:t>
      </w:r>
    </w:p>
    <w:p w:rsidR="003C7D38" w:rsidRPr="00F33166" w:rsidRDefault="003C7D38">
      <w:pPr>
        <w:rPr>
          <w:rFonts w:ascii="Times New Roman" w:hAnsi="Times New Roman" w:cs="Times New Roman"/>
          <w:b/>
          <w:sz w:val="24"/>
          <w:szCs w:val="24"/>
        </w:rPr>
      </w:pPr>
      <w:r w:rsidRPr="00F33166">
        <w:rPr>
          <w:rFonts w:ascii="Times New Roman" w:hAnsi="Times New Roman" w:cs="Times New Roman"/>
          <w:b/>
          <w:sz w:val="24"/>
          <w:szCs w:val="24"/>
        </w:rPr>
        <w:t xml:space="preserve">Introduction  </w:t>
      </w:r>
    </w:p>
    <w:p w:rsidR="00391998" w:rsidRPr="00F33166" w:rsidRDefault="00391998" w:rsidP="00391998">
      <w:pPr>
        <w:spacing w:after="0" w:line="240" w:lineRule="auto"/>
        <w:jc w:val="both"/>
        <w:rPr>
          <w:rFonts w:ascii="Times New Roman" w:hAnsi="Times New Roman" w:cs="Times New Roman"/>
          <w:spacing w:val="-3"/>
          <w:sz w:val="24"/>
          <w:szCs w:val="24"/>
        </w:rPr>
      </w:pPr>
      <w:r w:rsidRPr="00F33166">
        <w:rPr>
          <w:rFonts w:ascii="Times New Roman" w:hAnsi="Times New Roman" w:cs="Times New Roman"/>
          <w:sz w:val="24"/>
          <w:szCs w:val="24"/>
        </w:rPr>
        <w:t>Le Burundi a le potentiel pour devenir un acteur hautement concurrentiel sur les marchés de plus en plus lucratifs des produits horticoles</w:t>
      </w:r>
      <w:r w:rsidR="00B946F5">
        <w:rPr>
          <w:rFonts w:ascii="Times New Roman" w:hAnsi="Times New Roman" w:cs="Times New Roman"/>
          <w:sz w:val="24"/>
          <w:szCs w:val="24"/>
        </w:rPr>
        <w:t>.</w:t>
      </w:r>
      <w:r w:rsidRPr="00F33166">
        <w:rPr>
          <w:rFonts w:ascii="Times New Roman" w:hAnsi="Times New Roman" w:cs="Times New Roman"/>
          <w:sz w:val="24"/>
          <w:szCs w:val="24"/>
        </w:rPr>
        <w:t xml:space="preserve"> Il remplit en effet un certain nombre d</w:t>
      </w:r>
      <w:r w:rsidR="00B946F5">
        <w:rPr>
          <w:rFonts w:ascii="Times New Roman" w:hAnsi="Times New Roman" w:cs="Times New Roman"/>
          <w:sz w:val="24"/>
          <w:szCs w:val="24"/>
        </w:rPr>
        <w:t>e conditions de base importante</w:t>
      </w:r>
      <w:r w:rsidRPr="00F33166">
        <w:rPr>
          <w:rFonts w:ascii="Times New Roman" w:hAnsi="Times New Roman" w:cs="Times New Roman"/>
          <w:sz w:val="24"/>
          <w:szCs w:val="24"/>
        </w:rPr>
        <w:t xml:space="preserve">, surtout une vaste </w:t>
      </w:r>
      <w:r w:rsidRPr="00F33166">
        <w:rPr>
          <w:rFonts w:ascii="Times New Roman" w:hAnsi="Times New Roman" w:cs="Times New Roman"/>
          <w:b/>
          <w:sz w:val="24"/>
          <w:szCs w:val="24"/>
        </w:rPr>
        <w:t>diversité agro-écologique</w:t>
      </w:r>
      <w:r w:rsidRPr="00F33166">
        <w:rPr>
          <w:rFonts w:ascii="Times New Roman" w:hAnsi="Times New Roman" w:cs="Times New Roman"/>
          <w:sz w:val="24"/>
          <w:szCs w:val="24"/>
        </w:rPr>
        <w:t xml:space="preserve"> ouverte à une large gamme de produits d’horticulture variant selon l’altitude; une pluviosité et des ressource</w:t>
      </w:r>
      <w:r w:rsidR="00B946F5">
        <w:rPr>
          <w:rFonts w:ascii="Times New Roman" w:hAnsi="Times New Roman" w:cs="Times New Roman"/>
          <w:sz w:val="24"/>
          <w:szCs w:val="24"/>
        </w:rPr>
        <w:t>s en eau abondantes</w:t>
      </w:r>
      <w:r w:rsidRPr="00F33166">
        <w:rPr>
          <w:rFonts w:ascii="Times New Roman" w:hAnsi="Times New Roman" w:cs="Times New Roman"/>
          <w:sz w:val="24"/>
          <w:szCs w:val="24"/>
        </w:rPr>
        <w:t>.</w:t>
      </w:r>
      <w:r w:rsidRPr="00F33166">
        <w:rPr>
          <w:rFonts w:ascii="Times New Roman" w:hAnsi="Times New Roman" w:cs="Times New Roman"/>
          <w:b/>
          <w:sz w:val="24"/>
          <w:szCs w:val="24"/>
        </w:rPr>
        <w:t xml:space="preserve"> </w:t>
      </w:r>
      <w:r w:rsidRPr="00F33166">
        <w:rPr>
          <w:rFonts w:ascii="Times New Roman" w:hAnsi="Times New Roman" w:cs="Times New Roman"/>
          <w:spacing w:val="-3"/>
          <w:sz w:val="24"/>
          <w:szCs w:val="24"/>
        </w:rPr>
        <w:t xml:space="preserve">Par ailleurs, la promotion des Fruits et Légumes pourrait contribuer dans </w:t>
      </w:r>
      <w:r w:rsidRPr="00F33166">
        <w:rPr>
          <w:rFonts w:ascii="Times New Roman" w:hAnsi="Times New Roman" w:cs="Times New Roman"/>
          <w:b/>
          <w:spacing w:val="-3"/>
          <w:sz w:val="24"/>
          <w:szCs w:val="24"/>
        </w:rPr>
        <w:t>la lutte contre la malnutrition</w:t>
      </w:r>
      <w:r w:rsidRPr="00F33166">
        <w:rPr>
          <w:rFonts w:ascii="Times New Roman" w:hAnsi="Times New Roman" w:cs="Times New Roman"/>
          <w:spacing w:val="-3"/>
          <w:sz w:val="24"/>
          <w:szCs w:val="24"/>
        </w:rPr>
        <w:t xml:space="preserve"> et à la </w:t>
      </w:r>
      <w:r w:rsidRPr="00F33166">
        <w:rPr>
          <w:rFonts w:ascii="Times New Roman" w:hAnsi="Times New Roman" w:cs="Times New Roman"/>
          <w:bCs/>
          <w:spacing w:val="-3"/>
          <w:sz w:val="24"/>
          <w:szCs w:val="24"/>
        </w:rPr>
        <w:t xml:space="preserve">diversification des </w:t>
      </w:r>
      <w:r w:rsidRPr="00F33166">
        <w:rPr>
          <w:rFonts w:ascii="Times New Roman" w:hAnsi="Times New Roman" w:cs="Times New Roman"/>
          <w:b/>
          <w:bCs/>
          <w:spacing w:val="-3"/>
          <w:sz w:val="24"/>
          <w:szCs w:val="24"/>
        </w:rPr>
        <w:t>sources de revenus</w:t>
      </w:r>
      <w:r w:rsidRPr="00F33166">
        <w:rPr>
          <w:rFonts w:ascii="Times New Roman" w:hAnsi="Times New Roman" w:cs="Times New Roman"/>
          <w:b/>
          <w:spacing w:val="-3"/>
          <w:sz w:val="24"/>
          <w:szCs w:val="24"/>
        </w:rPr>
        <w:t xml:space="preserve"> </w:t>
      </w:r>
      <w:r w:rsidRPr="00F33166">
        <w:rPr>
          <w:rFonts w:ascii="Times New Roman" w:hAnsi="Times New Roman" w:cs="Times New Roman"/>
          <w:bCs/>
          <w:spacing w:val="-3"/>
          <w:sz w:val="24"/>
          <w:szCs w:val="24"/>
        </w:rPr>
        <w:t>pour les ménages</w:t>
      </w:r>
      <w:r w:rsidRPr="00F33166">
        <w:rPr>
          <w:rFonts w:ascii="Times New Roman" w:hAnsi="Times New Roman" w:cs="Times New Roman"/>
          <w:spacing w:val="-3"/>
          <w:sz w:val="24"/>
          <w:szCs w:val="24"/>
        </w:rPr>
        <w:t xml:space="preserve"> de la population burundaise et des </w:t>
      </w:r>
      <w:r w:rsidRPr="00F33166">
        <w:rPr>
          <w:rFonts w:ascii="Times New Roman" w:hAnsi="Times New Roman" w:cs="Times New Roman"/>
          <w:b/>
          <w:spacing w:val="-3"/>
          <w:sz w:val="24"/>
          <w:szCs w:val="24"/>
        </w:rPr>
        <w:t>devises pour le pays</w:t>
      </w:r>
      <w:r w:rsidRPr="00F33166">
        <w:rPr>
          <w:rFonts w:ascii="Times New Roman" w:hAnsi="Times New Roman" w:cs="Times New Roman"/>
          <w:spacing w:val="-3"/>
          <w:sz w:val="24"/>
          <w:szCs w:val="24"/>
        </w:rPr>
        <w:t>. Toutefois, le patrimoine maraîcher</w:t>
      </w:r>
      <w:r w:rsidR="00B946F5">
        <w:rPr>
          <w:rFonts w:ascii="Times New Roman" w:hAnsi="Times New Roman" w:cs="Times New Roman"/>
          <w:spacing w:val="-3"/>
          <w:sz w:val="24"/>
          <w:szCs w:val="24"/>
        </w:rPr>
        <w:t xml:space="preserve"> et fruitier</w:t>
      </w:r>
      <w:r w:rsidRPr="00F33166">
        <w:rPr>
          <w:rFonts w:ascii="Times New Roman" w:hAnsi="Times New Roman" w:cs="Times New Roman"/>
          <w:spacing w:val="-3"/>
          <w:sz w:val="24"/>
          <w:szCs w:val="24"/>
        </w:rPr>
        <w:t xml:space="preserve"> est actuellement menacé par différentes contraintes dont les maladies, les ravageurs et la dégénérescence génétique.</w:t>
      </w:r>
    </w:p>
    <w:p w:rsidR="00391998" w:rsidRPr="00F33166" w:rsidRDefault="00391998" w:rsidP="00391998">
      <w:pPr>
        <w:autoSpaceDE w:val="0"/>
        <w:autoSpaceDN w:val="0"/>
        <w:adjustRightInd w:val="0"/>
        <w:spacing w:after="0" w:line="240" w:lineRule="auto"/>
        <w:jc w:val="both"/>
        <w:rPr>
          <w:rFonts w:ascii="Times New Roman" w:hAnsi="Times New Roman" w:cs="Times New Roman"/>
          <w:sz w:val="24"/>
          <w:szCs w:val="24"/>
        </w:rPr>
      </w:pPr>
      <w:r w:rsidRPr="00F33166">
        <w:rPr>
          <w:rFonts w:ascii="Times New Roman" w:hAnsi="Times New Roman" w:cs="Times New Roman"/>
          <w:sz w:val="24"/>
          <w:szCs w:val="24"/>
        </w:rPr>
        <w:t xml:space="preserve">Etant donné, le manque de terre, l’une des voies de sortie est la culture de plantes moins exigeantes en termes de superficie et </w:t>
      </w:r>
      <w:r w:rsidRPr="00F33166">
        <w:rPr>
          <w:rFonts w:ascii="Times New Roman" w:hAnsi="Times New Roman" w:cs="Times New Roman"/>
          <w:b/>
          <w:sz w:val="24"/>
          <w:szCs w:val="24"/>
        </w:rPr>
        <w:t>de grande valeur ajoutée</w:t>
      </w:r>
      <w:r w:rsidRPr="00F33166">
        <w:rPr>
          <w:rFonts w:ascii="Times New Roman" w:hAnsi="Times New Roman" w:cs="Times New Roman"/>
          <w:sz w:val="24"/>
          <w:szCs w:val="24"/>
        </w:rPr>
        <w:t xml:space="preserve">, </w:t>
      </w:r>
      <w:r w:rsidR="00B946F5">
        <w:rPr>
          <w:rFonts w:ascii="Times New Roman" w:hAnsi="Times New Roman" w:cs="Times New Roman"/>
          <w:sz w:val="24"/>
          <w:szCs w:val="24"/>
        </w:rPr>
        <w:t>une qualité dévolue aux légumes</w:t>
      </w:r>
      <w:r w:rsidRPr="00F33166">
        <w:rPr>
          <w:rFonts w:ascii="Times New Roman" w:hAnsi="Times New Roman" w:cs="Times New Roman"/>
          <w:sz w:val="24"/>
          <w:szCs w:val="24"/>
        </w:rPr>
        <w:t xml:space="preserve">. </w:t>
      </w:r>
    </w:p>
    <w:p w:rsidR="00391998" w:rsidRPr="00F33166" w:rsidRDefault="00391998" w:rsidP="00391998">
      <w:pPr>
        <w:spacing w:after="0" w:line="240" w:lineRule="auto"/>
        <w:jc w:val="both"/>
        <w:rPr>
          <w:rFonts w:ascii="Times New Roman" w:hAnsi="Times New Roman" w:cs="Times New Roman"/>
          <w:sz w:val="24"/>
          <w:szCs w:val="24"/>
        </w:rPr>
      </w:pPr>
      <w:r w:rsidRPr="00F33166">
        <w:rPr>
          <w:rFonts w:ascii="Times New Roman" w:hAnsi="Times New Roman" w:cs="Times New Roman"/>
          <w:sz w:val="24"/>
          <w:szCs w:val="24"/>
        </w:rPr>
        <w:t>Au Burundi beaucoup de contraintes entravent la production des légumes. Il s’agit entre autre des questions en rapport avec la qualité, variétés adaptées, la méconnaissance de la valeur nutritive ainsi que la technologie de production des semences légumière. Des essais d’évaluation du germoplasme maraîcher exotique  et indigène ont été conduits dans les différentes stations et centres de l’ISABU.</w:t>
      </w:r>
    </w:p>
    <w:p w:rsidR="00391998" w:rsidRPr="00F33166" w:rsidRDefault="00391998" w:rsidP="00391998">
      <w:pPr>
        <w:spacing w:after="0" w:line="240" w:lineRule="auto"/>
        <w:jc w:val="both"/>
        <w:rPr>
          <w:rFonts w:ascii="Times New Roman" w:hAnsi="Times New Roman" w:cs="Times New Roman"/>
          <w:sz w:val="24"/>
          <w:szCs w:val="24"/>
        </w:rPr>
      </w:pPr>
    </w:p>
    <w:p w:rsidR="0019674E" w:rsidRPr="00F33166" w:rsidRDefault="00391998" w:rsidP="0019674E">
      <w:pPr>
        <w:spacing w:after="0"/>
        <w:jc w:val="both"/>
        <w:rPr>
          <w:rFonts w:ascii="Times New Roman" w:hAnsi="Times New Roman" w:cs="Times New Roman"/>
          <w:sz w:val="24"/>
          <w:szCs w:val="24"/>
        </w:rPr>
      </w:pPr>
      <w:r w:rsidRPr="00F33166">
        <w:rPr>
          <w:rFonts w:ascii="Times New Roman" w:hAnsi="Times New Roman" w:cs="Times New Roman"/>
          <w:b/>
          <w:sz w:val="24"/>
          <w:szCs w:val="24"/>
        </w:rPr>
        <w:t xml:space="preserve">Introduction et évaluation du </w:t>
      </w:r>
      <w:proofErr w:type="spellStart"/>
      <w:r w:rsidRPr="00F33166">
        <w:rPr>
          <w:rFonts w:ascii="Times New Roman" w:hAnsi="Times New Roman" w:cs="Times New Roman"/>
          <w:b/>
          <w:sz w:val="24"/>
          <w:szCs w:val="24"/>
        </w:rPr>
        <w:t>germoplasme</w:t>
      </w:r>
      <w:proofErr w:type="spellEnd"/>
      <w:r w:rsidRPr="00F33166">
        <w:rPr>
          <w:rFonts w:ascii="Times New Roman" w:hAnsi="Times New Roman" w:cs="Times New Roman"/>
          <w:b/>
          <w:sz w:val="24"/>
          <w:szCs w:val="24"/>
        </w:rPr>
        <w:t xml:space="preserve"> d’amarante</w:t>
      </w:r>
      <w:r w:rsidR="0019674E" w:rsidRPr="00F33166">
        <w:rPr>
          <w:rFonts w:ascii="Times New Roman" w:hAnsi="Times New Roman" w:cs="Times New Roman"/>
          <w:b/>
          <w:sz w:val="24"/>
          <w:szCs w:val="24"/>
        </w:rPr>
        <w:t xml:space="preserve"> (</w:t>
      </w:r>
      <w:proofErr w:type="spellStart"/>
      <w:r w:rsidR="0019674E" w:rsidRPr="00F33166">
        <w:rPr>
          <w:rFonts w:ascii="Times New Roman" w:hAnsi="Times New Roman" w:cs="Times New Roman"/>
          <w:i/>
          <w:sz w:val="24"/>
          <w:szCs w:val="24"/>
        </w:rPr>
        <w:t>Amaranthus</w:t>
      </w:r>
      <w:proofErr w:type="spellEnd"/>
      <w:r w:rsidR="0019674E" w:rsidRPr="00F33166">
        <w:rPr>
          <w:rFonts w:ascii="Times New Roman" w:hAnsi="Times New Roman" w:cs="Times New Roman"/>
          <w:sz w:val="24"/>
          <w:szCs w:val="24"/>
        </w:rPr>
        <w:t xml:space="preserve"> L.)</w:t>
      </w:r>
    </w:p>
    <w:p w:rsidR="00391998" w:rsidRPr="00F33166" w:rsidRDefault="00391998" w:rsidP="001C73F6">
      <w:pPr>
        <w:jc w:val="both"/>
        <w:rPr>
          <w:rFonts w:ascii="Times New Roman" w:hAnsi="Times New Roman" w:cs="Times New Roman"/>
          <w:sz w:val="24"/>
          <w:szCs w:val="24"/>
        </w:rPr>
      </w:pPr>
      <w:r w:rsidRPr="00F33166">
        <w:rPr>
          <w:rFonts w:ascii="Times New Roman" w:hAnsi="Times New Roman" w:cs="Times New Roman"/>
          <w:sz w:val="24"/>
          <w:szCs w:val="24"/>
        </w:rPr>
        <w:t xml:space="preserve">Les lignées d’amarante ont été </w:t>
      </w:r>
      <w:r w:rsidR="0019674E" w:rsidRPr="00F33166">
        <w:rPr>
          <w:rFonts w:ascii="Times New Roman" w:hAnsi="Times New Roman" w:cs="Times New Roman"/>
          <w:sz w:val="24"/>
          <w:szCs w:val="24"/>
        </w:rPr>
        <w:t>introduites</w:t>
      </w:r>
      <w:r w:rsidR="001C73F6">
        <w:rPr>
          <w:rFonts w:ascii="Times New Roman" w:hAnsi="Times New Roman" w:cs="Times New Roman"/>
          <w:sz w:val="24"/>
          <w:szCs w:val="24"/>
        </w:rPr>
        <w:t xml:space="preserve"> à partir du World </w:t>
      </w:r>
      <w:proofErr w:type="spellStart"/>
      <w:r w:rsidR="001C73F6">
        <w:rPr>
          <w:rFonts w:ascii="Times New Roman" w:hAnsi="Times New Roman" w:cs="Times New Roman"/>
          <w:sz w:val="24"/>
          <w:szCs w:val="24"/>
        </w:rPr>
        <w:t>V</w:t>
      </w:r>
      <w:r w:rsidRPr="00F33166">
        <w:rPr>
          <w:rFonts w:ascii="Times New Roman" w:hAnsi="Times New Roman" w:cs="Times New Roman"/>
          <w:sz w:val="24"/>
          <w:szCs w:val="24"/>
        </w:rPr>
        <w:t>egetable</w:t>
      </w:r>
      <w:proofErr w:type="spellEnd"/>
      <w:r w:rsidRPr="00F33166">
        <w:rPr>
          <w:rFonts w:ascii="Times New Roman" w:hAnsi="Times New Roman" w:cs="Times New Roman"/>
          <w:sz w:val="24"/>
          <w:szCs w:val="24"/>
        </w:rPr>
        <w:t xml:space="preserve"> Center </w:t>
      </w:r>
      <w:r w:rsidR="00DD79AA" w:rsidRPr="00F33166">
        <w:rPr>
          <w:rFonts w:ascii="Times New Roman" w:hAnsi="Times New Roman" w:cs="Times New Roman"/>
          <w:sz w:val="24"/>
          <w:szCs w:val="24"/>
        </w:rPr>
        <w:t>à parti</w:t>
      </w:r>
      <w:r w:rsidR="001C73F6">
        <w:rPr>
          <w:rFonts w:ascii="Times New Roman" w:hAnsi="Times New Roman" w:cs="Times New Roman"/>
          <w:sz w:val="24"/>
          <w:szCs w:val="24"/>
        </w:rPr>
        <w:t>r</w:t>
      </w:r>
      <w:r w:rsidR="00DD79AA" w:rsidRPr="00F33166">
        <w:rPr>
          <w:rFonts w:ascii="Times New Roman" w:hAnsi="Times New Roman" w:cs="Times New Roman"/>
          <w:sz w:val="24"/>
          <w:szCs w:val="24"/>
        </w:rPr>
        <w:t xml:space="preserve"> de sa blanche d’Arusha en Tanzanie. Les essais d’évaluation ont abouti à l’homologation de deux variétés Makamba et Madiira1.</w:t>
      </w:r>
    </w:p>
    <w:p w:rsidR="00DD79AA" w:rsidRPr="00F33166" w:rsidRDefault="00CC2BE2">
      <w:pPr>
        <w:rPr>
          <w:rFonts w:ascii="Times New Roman" w:hAnsi="Times New Roman" w:cs="Times New Roman"/>
          <w:b/>
          <w:sz w:val="24"/>
          <w:szCs w:val="24"/>
        </w:rPr>
      </w:pPr>
      <w:r w:rsidRPr="00F33166">
        <w:rPr>
          <w:rFonts w:ascii="Times New Roman" w:hAnsi="Times New Roman" w:cs="Times New Roman"/>
          <w:noProof/>
          <w:sz w:val="24"/>
          <w:szCs w:val="24"/>
          <w:lang w:eastAsia="fr-FR"/>
        </w:rPr>
        <w:t xml:space="preserve"> </w:t>
      </w:r>
      <w:r w:rsidRPr="00F33166">
        <w:rPr>
          <w:rFonts w:ascii="Times New Roman" w:hAnsi="Times New Roman" w:cs="Times New Roman"/>
          <w:b/>
          <w:noProof/>
          <w:sz w:val="24"/>
          <w:szCs w:val="24"/>
          <w:lang w:val="en-US"/>
        </w:rPr>
        <w:drawing>
          <wp:inline distT="0" distB="0" distL="0" distR="0">
            <wp:extent cx="4465027" cy="2373923"/>
            <wp:effectExtent l="19050" t="0" r="0" b="0"/>
            <wp:docPr id="2" name="Image 2" descr="F:\Plusieurs photos\SAM_0966.JPG"/>
            <wp:cNvGraphicFramePr/>
            <a:graphic xmlns:a="http://schemas.openxmlformats.org/drawingml/2006/main">
              <a:graphicData uri="http://schemas.openxmlformats.org/drawingml/2006/picture">
                <pic:pic xmlns:pic="http://schemas.openxmlformats.org/drawingml/2006/picture">
                  <pic:nvPicPr>
                    <pic:cNvPr id="5" name="Image 4" descr="F:\Plusieurs photos\SAM_0966.JPG"/>
                    <pic:cNvPicPr/>
                  </pic:nvPicPr>
                  <pic:blipFill>
                    <a:blip r:embed="rId5" cstate="print"/>
                    <a:srcRect/>
                    <a:stretch>
                      <a:fillRect/>
                    </a:stretch>
                  </pic:blipFill>
                  <pic:spPr bwMode="auto">
                    <a:xfrm>
                      <a:off x="0" y="0"/>
                      <a:ext cx="4463296" cy="2373003"/>
                    </a:xfrm>
                    <a:prstGeom prst="rect">
                      <a:avLst/>
                    </a:prstGeom>
                    <a:noFill/>
                    <a:ln w="9525">
                      <a:noFill/>
                      <a:miter lim="800000"/>
                      <a:headEnd/>
                      <a:tailEnd/>
                    </a:ln>
                  </pic:spPr>
                </pic:pic>
              </a:graphicData>
            </a:graphic>
          </wp:inline>
        </w:drawing>
      </w:r>
    </w:p>
    <w:p w:rsidR="00391998" w:rsidRPr="00F33166" w:rsidRDefault="004820AA">
      <w:pPr>
        <w:rPr>
          <w:rFonts w:ascii="Times New Roman" w:hAnsi="Times New Roman" w:cs="Times New Roman"/>
          <w:b/>
          <w:sz w:val="24"/>
          <w:szCs w:val="24"/>
        </w:rPr>
      </w:pPr>
      <w:r>
        <w:rPr>
          <w:rFonts w:ascii="Times New Roman" w:hAnsi="Times New Roman" w:cs="Times New Roman"/>
          <w:b/>
          <w:sz w:val="24"/>
          <w:szCs w:val="24"/>
        </w:rPr>
        <w:t xml:space="preserve">Figure 1. </w:t>
      </w:r>
      <w:r w:rsidR="00DD79AA" w:rsidRPr="00F33166">
        <w:rPr>
          <w:rFonts w:ascii="Times New Roman" w:hAnsi="Times New Roman" w:cs="Times New Roman"/>
          <w:b/>
          <w:sz w:val="24"/>
          <w:szCs w:val="24"/>
        </w:rPr>
        <w:t xml:space="preserve">Var. Makamba en diffusion </w:t>
      </w:r>
    </w:p>
    <w:p w:rsidR="00DD79AA" w:rsidRPr="00F33166" w:rsidRDefault="00DD79AA" w:rsidP="00DD79AA">
      <w:pPr>
        <w:spacing w:after="0"/>
        <w:jc w:val="both"/>
        <w:rPr>
          <w:rFonts w:ascii="Times New Roman" w:hAnsi="Times New Roman" w:cs="Times New Roman"/>
          <w:sz w:val="24"/>
          <w:szCs w:val="24"/>
        </w:rPr>
      </w:pPr>
      <w:r w:rsidRPr="00F33166">
        <w:rPr>
          <w:rFonts w:ascii="Times New Roman" w:hAnsi="Times New Roman" w:cs="Times New Roman"/>
          <w:sz w:val="24"/>
          <w:szCs w:val="24"/>
        </w:rPr>
        <w:t>Zone de culture</w:t>
      </w:r>
      <w:r w:rsidR="001C73F6">
        <w:rPr>
          <w:rFonts w:ascii="Times New Roman" w:hAnsi="Times New Roman" w:cs="Times New Roman"/>
          <w:sz w:val="24"/>
          <w:szCs w:val="24"/>
        </w:rPr>
        <w:t xml:space="preserve"> de cette variété est dans t</w:t>
      </w:r>
      <w:r w:rsidRPr="00F33166">
        <w:rPr>
          <w:rFonts w:ascii="Times New Roman" w:hAnsi="Times New Roman" w:cs="Times New Roman"/>
          <w:sz w:val="24"/>
          <w:szCs w:val="24"/>
        </w:rPr>
        <w:t>ou</w:t>
      </w:r>
      <w:r w:rsidR="001C73F6">
        <w:rPr>
          <w:rFonts w:ascii="Times New Roman" w:hAnsi="Times New Roman" w:cs="Times New Roman"/>
          <w:sz w:val="24"/>
          <w:szCs w:val="24"/>
        </w:rPr>
        <w:t>t</w:t>
      </w:r>
      <w:r w:rsidRPr="00F33166">
        <w:rPr>
          <w:rFonts w:ascii="Times New Roman" w:hAnsi="Times New Roman" w:cs="Times New Roman"/>
          <w:sz w:val="24"/>
          <w:szCs w:val="24"/>
        </w:rPr>
        <w:t xml:space="preserve"> le pays (basse à haute altitude)</w:t>
      </w:r>
      <w:r w:rsidR="001C73F6">
        <w:rPr>
          <w:rFonts w:ascii="Times New Roman" w:hAnsi="Times New Roman" w:cs="Times New Roman"/>
          <w:sz w:val="24"/>
          <w:szCs w:val="24"/>
        </w:rPr>
        <w:t xml:space="preserve"> et son</w:t>
      </w:r>
      <w:r w:rsidRPr="00F33166">
        <w:rPr>
          <w:rFonts w:ascii="Times New Roman" w:hAnsi="Times New Roman" w:cs="Times New Roman"/>
          <w:sz w:val="24"/>
          <w:szCs w:val="24"/>
        </w:rPr>
        <w:t xml:space="preserve"> Rendement en feuilles</w:t>
      </w:r>
      <w:r w:rsidR="001C73F6">
        <w:rPr>
          <w:rFonts w:ascii="Times New Roman" w:hAnsi="Times New Roman" w:cs="Times New Roman"/>
          <w:sz w:val="24"/>
          <w:szCs w:val="24"/>
        </w:rPr>
        <w:t xml:space="preserve"> varie entre</w:t>
      </w:r>
      <w:r w:rsidRPr="00F33166">
        <w:rPr>
          <w:rFonts w:ascii="Times New Roman" w:hAnsi="Times New Roman" w:cs="Times New Roman"/>
          <w:sz w:val="24"/>
          <w:szCs w:val="24"/>
        </w:rPr>
        <w:t xml:space="preserve"> 20-30T/ha</w:t>
      </w:r>
      <w:r w:rsidR="001C73F6">
        <w:rPr>
          <w:rFonts w:ascii="Times New Roman" w:hAnsi="Times New Roman" w:cs="Times New Roman"/>
          <w:sz w:val="24"/>
          <w:szCs w:val="24"/>
        </w:rPr>
        <w:t>.  Son c</w:t>
      </w:r>
      <w:r w:rsidRPr="00F33166">
        <w:rPr>
          <w:rFonts w:ascii="Times New Roman" w:hAnsi="Times New Roman" w:cs="Times New Roman"/>
          <w:sz w:val="24"/>
          <w:szCs w:val="24"/>
        </w:rPr>
        <w:t xml:space="preserve">ycle végétatif </w:t>
      </w:r>
      <w:r w:rsidR="001C73F6">
        <w:rPr>
          <w:rFonts w:ascii="Times New Roman" w:hAnsi="Times New Roman" w:cs="Times New Roman"/>
          <w:sz w:val="24"/>
          <w:szCs w:val="24"/>
        </w:rPr>
        <w:t>est de</w:t>
      </w:r>
      <w:r w:rsidRPr="00F33166">
        <w:rPr>
          <w:rFonts w:ascii="Times New Roman" w:hAnsi="Times New Roman" w:cs="Times New Roman"/>
          <w:sz w:val="24"/>
          <w:szCs w:val="24"/>
        </w:rPr>
        <w:t xml:space="preserve"> 30 jours</w:t>
      </w:r>
      <w:r w:rsidR="005335E8">
        <w:rPr>
          <w:rFonts w:ascii="Times New Roman" w:hAnsi="Times New Roman" w:cs="Times New Roman"/>
          <w:sz w:val="24"/>
          <w:szCs w:val="24"/>
        </w:rPr>
        <w:t xml:space="preserve"> </w:t>
      </w:r>
      <w:proofErr w:type="gramStart"/>
      <w:r w:rsidR="005335E8">
        <w:rPr>
          <w:rFonts w:ascii="Arial Narrow" w:hAnsi="Arial Narrow" w:cs="Times New Roman"/>
          <w:sz w:val="24"/>
          <w:szCs w:val="24"/>
        </w:rPr>
        <w:t>( catalogue</w:t>
      </w:r>
      <w:proofErr w:type="gramEnd"/>
      <w:r w:rsidR="005335E8">
        <w:rPr>
          <w:rFonts w:ascii="Arial Narrow" w:hAnsi="Arial Narrow" w:cs="Times New Roman"/>
          <w:sz w:val="24"/>
          <w:szCs w:val="24"/>
        </w:rPr>
        <w:t xml:space="preserve"> nation des </w:t>
      </w:r>
      <w:proofErr w:type="spellStart"/>
      <w:r w:rsidR="005335E8">
        <w:rPr>
          <w:rFonts w:ascii="Arial Narrow" w:hAnsi="Arial Narrow" w:cs="Times New Roman"/>
          <w:sz w:val="24"/>
          <w:szCs w:val="24"/>
        </w:rPr>
        <w:t>varietes</w:t>
      </w:r>
      <w:proofErr w:type="spellEnd"/>
      <w:r w:rsidR="005335E8">
        <w:rPr>
          <w:rFonts w:ascii="Arial Narrow" w:hAnsi="Arial Narrow" w:cs="Times New Roman"/>
          <w:sz w:val="24"/>
          <w:szCs w:val="24"/>
        </w:rPr>
        <w:t>)</w:t>
      </w:r>
    </w:p>
    <w:p w:rsidR="00CC0E55" w:rsidRPr="00F33166" w:rsidRDefault="00CC0E55" w:rsidP="00DD79AA">
      <w:pPr>
        <w:spacing w:after="0"/>
        <w:jc w:val="both"/>
        <w:rPr>
          <w:rFonts w:ascii="Times New Roman" w:hAnsi="Times New Roman" w:cs="Times New Roman"/>
          <w:sz w:val="24"/>
          <w:szCs w:val="24"/>
        </w:rPr>
      </w:pPr>
      <w:r w:rsidRPr="00F33166">
        <w:rPr>
          <w:rFonts w:ascii="Times New Roman" w:hAnsi="Times New Roman" w:cs="Times New Roman"/>
          <w:noProof/>
          <w:sz w:val="24"/>
          <w:szCs w:val="24"/>
          <w:lang w:val="en-US"/>
        </w:rPr>
        <w:lastRenderedPageBreak/>
        <w:drawing>
          <wp:inline distT="0" distB="0" distL="0" distR="0">
            <wp:extent cx="5363015" cy="3420207"/>
            <wp:effectExtent l="19050" t="0" r="9085" b="0"/>
            <wp:docPr id="3" name="Image 3" descr="G:\DCIM\104PHOTO\SAM_2680.JPG"/>
            <wp:cNvGraphicFramePr/>
            <a:graphic xmlns:a="http://schemas.openxmlformats.org/drawingml/2006/main">
              <a:graphicData uri="http://schemas.openxmlformats.org/drawingml/2006/picture">
                <pic:pic xmlns:pic="http://schemas.openxmlformats.org/drawingml/2006/picture">
                  <pic:nvPicPr>
                    <pic:cNvPr id="5" name="Picture 4" descr="G:\DCIM\104PHOTO\SAM_2680.JPG"/>
                    <pic:cNvPicPr/>
                  </pic:nvPicPr>
                  <pic:blipFill>
                    <a:blip r:embed="rId6" cstate="print"/>
                    <a:srcRect/>
                    <a:stretch>
                      <a:fillRect/>
                    </a:stretch>
                  </pic:blipFill>
                  <pic:spPr bwMode="auto">
                    <a:xfrm>
                      <a:off x="0" y="0"/>
                      <a:ext cx="5364088" cy="3420891"/>
                    </a:xfrm>
                    <a:prstGeom prst="rect">
                      <a:avLst/>
                    </a:prstGeom>
                    <a:noFill/>
                    <a:ln w="9525">
                      <a:noFill/>
                      <a:miter lim="800000"/>
                      <a:headEnd/>
                      <a:tailEnd/>
                    </a:ln>
                  </pic:spPr>
                </pic:pic>
              </a:graphicData>
            </a:graphic>
          </wp:inline>
        </w:drawing>
      </w:r>
    </w:p>
    <w:p w:rsidR="0019674E" w:rsidRPr="00F33166" w:rsidRDefault="004820AA" w:rsidP="00DD79AA">
      <w:pPr>
        <w:spacing w:after="0"/>
        <w:jc w:val="both"/>
        <w:rPr>
          <w:rFonts w:ascii="Times New Roman" w:hAnsi="Times New Roman" w:cs="Times New Roman"/>
          <w:sz w:val="24"/>
          <w:szCs w:val="24"/>
        </w:rPr>
      </w:pPr>
      <w:r>
        <w:rPr>
          <w:rFonts w:ascii="Times New Roman" w:hAnsi="Times New Roman" w:cs="Times New Roman"/>
          <w:sz w:val="24"/>
          <w:szCs w:val="24"/>
        </w:rPr>
        <w:t xml:space="preserve">Figure 2. </w:t>
      </w:r>
      <w:r w:rsidR="0019674E" w:rsidRPr="00F33166">
        <w:rPr>
          <w:rFonts w:ascii="Times New Roman" w:hAnsi="Times New Roman" w:cs="Times New Roman"/>
          <w:sz w:val="24"/>
          <w:szCs w:val="24"/>
        </w:rPr>
        <w:t>Vari</w:t>
      </w:r>
      <w:r w:rsidR="003D7839">
        <w:rPr>
          <w:rFonts w:ascii="Times New Roman" w:hAnsi="Times New Roman" w:cs="Times New Roman"/>
          <w:sz w:val="24"/>
          <w:szCs w:val="24"/>
        </w:rPr>
        <w:t>été d’amarante</w:t>
      </w:r>
      <w:r w:rsidR="0019674E" w:rsidRPr="00F33166">
        <w:rPr>
          <w:rFonts w:ascii="Times New Roman" w:hAnsi="Times New Roman" w:cs="Times New Roman"/>
          <w:sz w:val="24"/>
          <w:szCs w:val="24"/>
        </w:rPr>
        <w:t xml:space="preserve"> Madiira1</w:t>
      </w:r>
    </w:p>
    <w:p w:rsidR="0019674E" w:rsidRPr="00F33166" w:rsidRDefault="0019674E" w:rsidP="0019674E">
      <w:pPr>
        <w:spacing w:after="0"/>
        <w:jc w:val="both"/>
        <w:rPr>
          <w:rFonts w:ascii="Times New Roman" w:hAnsi="Times New Roman" w:cs="Times New Roman"/>
          <w:sz w:val="24"/>
          <w:szCs w:val="24"/>
        </w:rPr>
      </w:pPr>
      <w:r w:rsidRPr="00F33166">
        <w:rPr>
          <w:rFonts w:ascii="Times New Roman" w:hAnsi="Times New Roman" w:cs="Times New Roman"/>
          <w:sz w:val="24"/>
          <w:szCs w:val="24"/>
        </w:rPr>
        <w:tab/>
      </w:r>
      <w:r w:rsidRPr="00F33166">
        <w:rPr>
          <w:rFonts w:ascii="Times New Roman" w:hAnsi="Times New Roman" w:cs="Times New Roman"/>
          <w:sz w:val="24"/>
          <w:szCs w:val="24"/>
        </w:rPr>
        <w:tab/>
      </w:r>
    </w:p>
    <w:p w:rsidR="005335E8" w:rsidRPr="00F33166" w:rsidRDefault="009B3D07" w:rsidP="005335E8">
      <w:pPr>
        <w:spacing w:after="0"/>
        <w:jc w:val="both"/>
        <w:rPr>
          <w:rFonts w:ascii="Times New Roman" w:hAnsi="Times New Roman" w:cs="Times New Roman"/>
          <w:sz w:val="24"/>
          <w:szCs w:val="24"/>
        </w:rPr>
      </w:pPr>
      <w:r>
        <w:rPr>
          <w:rFonts w:ascii="Times New Roman" w:hAnsi="Times New Roman" w:cs="Times New Roman"/>
          <w:sz w:val="24"/>
          <w:szCs w:val="24"/>
        </w:rPr>
        <w:t>Son r</w:t>
      </w:r>
      <w:r w:rsidR="0019674E" w:rsidRPr="00F33166">
        <w:rPr>
          <w:rFonts w:ascii="Times New Roman" w:hAnsi="Times New Roman" w:cs="Times New Roman"/>
          <w:sz w:val="24"/>
          <w:szCs w:val="24"/>
        </w:rPr>
        <w:t>endement</w:t>
      </w:r>
      <w:r>
        <w:rPr>
          <w:rFonts w:ascii="Times New Roman" w:hAnsi="Times New Roman" w:cs="Times New Roman"/>
          <w:sz w:val="24"/>
          <w:szCs w:val="24"/>
        </w:rPr>
        <w:t xml:space="preserve"> varie ente 20 et </w:t>
      </w:r>
      <w:r w:rsidR="0019674E" w:rsidRPr="00F33166">
        <w:rPr>
          <w:rFonts w:ascii="Times New Roman" w:hAnsi="Times New Roman" w:cs="Times New Roman"/>
          <w:sz w:val="24"/>
          <w:szCs w:val="24"/>
        </w:rPr>
        <w:t>30T/ha  et son cycle végétatif est de  30jours</w:t>
      </w:r>
      <w:r>
        <w:rPr>
          <w:rFonts w:ascii="Times New Roman" w:hAnsi="Times New Roman" w:cs="Times New Roman"/>
          <w:sz w:val="24"/>
          <w:szCs w:val="24"/>
        </w:rPr>
        <w:t>. Sa z</w:t>
      </w:r>
      <w:r w:rsidR="0019674E" w:rsidRPr="00F33166">
        <w:rPr>
          <w:rFonts w:ascii="Times New Roman" w:hAnsi="Times New Roman" w:cs="Times New Roman"/>
          <w:sz w:val="24"/>
          <w:szCs w:val="24"/>
        </w:rPr>
        <w:t xml:space="preserve">one de culture </w:t>
      </w:r>
      <w:r>
        <w:rPr>
          <w:rFonts w:ascii="Times New Roman" w:hAnsi="Times New Roman" w:cs="Times New Roman"/>
          <w:sz w:val="24"/>
          <w:szCs w:val="24"/>
        </w:rPr>
        <w:t xml:space="preserve"> est t</w:t>
      </w:r>
      <w:r w:rsidR="0019674E" w:rsidRPr="00F33166">
        <w:rPr>
          <w:rFonts w:ascii="Times New Roman" w:hAnsi="Times New Roman" w:cs="Times New Roman"/>
          <w:sz w:val="24"/>
          <w:szCs w:val="24"/>
        </w:rPr>
        <w:t>ou</w:t>
      </w:r>
      <w:r>
        <w:rPr>
          <w:rFonts w:ascii="Times New Roman" w:hAnsi="Times New Roman" w:cs="Times New Roman"/>
          <w:sz w:val="24"/>
          <w:szCs w:val="24"/>
        </w:rPr>
        <w:t xml:space="preserve">t le pays </w:t>
      </w:r>
      <w:r w:rsidR="0019674E" w:rsidRPr="00F33166">
        <w:rPr>
          <w:rFonts w:ascii="Times New Roman" w:hAnsi="Times New Roman" w:cs="Times New Roman"/>
          <w:sz w:val="24"/>
          <w:szCs w:val="24"/>
        </w:rPr>
        <w:t>mais</w:t>
      </w:r>
      <w:r>
        <w:rPr>
          <w:rFonts w:ascii="Times New Roman" w:hAnsi="Times New Roman" w:cs="Times New Roman"/>
          <w:sz w:val="24"/>
          <w:szCs w:val="24"/>
        </w:rPr>
        <w:t xml:space="preserve"> elle est</w:t>
      </w:r>
      <w:r w:rsidR="0019674E" w:rsidRPr="00F33166">
        <w:rPr>
          <w:rFonts w:ascii="Times New Roman" w:hAnsi="Times New Roman" w:cs="Times New Roman"/>
          <w:sz w:val="24"/>
          <w:szCs w:val="24"/>
        </w:rPr>
        <w:t xml:space="preserve"> plus appréciée en milieu rural plus que</w:t>
      </w:r>
      <w:r w:rsidR="00CC0E55" w:rsidRPr="00F33166">
        <w:rPr>
          <w:rFonts w:ascii="Times New Roman" w:hAnsi="Times New Roman" w:cs="Times New Roman"/>
          <w:sz w:val="24"/>
          <w:szCs w:val="24"/>
        </w:rPr>
        <w:t xml:space="preserve"> en milieu u</w:t>
      </w:r>
      <w:r w:rsidR="0019674E" w:rsidRPr="00F33166">
        <w:rPr>
          <w:rFonts w:ascii="Times New Roman" w:hAnsi="Times New Roman" w:cs="Times New Roman"/>
          <w:sz w:val="24"/>
          <w:szCs w:val="24"/>
        </w:rPr>
        <w:t>rbain</w:t>
      </w:r>
      <w:r w:rsidR="005335E8">
        <w:rPr>
          <w:rFonts w:ascii="Times New Roman" w:hAnsi="Times New Roman" w:cs="Times New Roman"/>
          <w:sz w:val="24"/>
          <w:szCs w:val="24"/>
        </w:rPr>
        <w:t xml:space="preserve"> </w:t>
      </w:r>
      <w:proofErr w:type="gramStart"/>
      <w:r w:rsidR="005335E8">
        <w:rPr>
          <w:rFonts w:ascii="Arial Narrow" w:hAnsi="Arial Narrow" w:cs="Times New Roman"/>
          <w:sz w:val="24"/>
          <w:szCs w:val="24"/>
        </w:rPr>
        <w:t>( catalogue</w:t>
      </w:r>
      <w:proofErr w:type="gramEnd"/>
      <w:r w:rsidR="005335E8">
        <w:rPr>
          <w:rFonts w:ascii="Arial Narrow" w:hAnsi="Arial Narrow" w:cs="Times New Roman"/>
          <w:sz w:val="24"/>
          <w:szCs w:val="24"/>
        </w:rPr>
        <w:t xml:space="preserve"> nation des variétés)</w:t>
      </w:r>
    </w:p>
    <w:p w:rsidR="0019674E" w:rsidRPr="00F33166" w:rsidRDefault="0019674E" w:rsidP="0019674E">
      <w:pPr>
        <w:spacing w:after="0"/>
        <w:jc w:val="both"/>
        <w:rPr>
          <w:rFonts w:ascii="Times New Roman" w:hAnsi="Times New Roman" w:cs="Times New Roman"/>
          <w:sz w:val="24"/>
          <w:szCs w:val="24"/>
        </w:rPr>
      </w:pPr>
    </w:p>
    <w:p w:rsidR="00DD79AA" w:rsidRPr="00F33166" w:rsidRDefault="0019674E" w:rsidP="00DD79AA">
      <w:pPr>
        <w:spacing w:after="0"/>
        <w:jc w:val="both"/>
        <w:rPr>
          <w:rFonts w:ascii="Times New Roman" w:hAnsi="Times New Roman" w:cs="Times New Roman"/>
          <w:b/>
          <w:sz w:val="24"/>
          <w:szCs w:val="24"/>
        </w:rPr>
      </w:pPr>
      <w:r w:rsidRPr="00F33166">
        <w:rPr>
          <w:rFonts w:ascii="Times New Roman" w:hAnsi="Times New Roman" w:cs="Times New Roman"/>
          <w:b/>
          <w:sz w:val="24"/>
          <w:szCs w:val="24"/>
        </w:rPr>
        <w:t xml:space="preserve">Essais d’évaluation du Germoplasme d’aubergine africaine </w:t>
      </w:r>
    </w:p>
    <w:p w:rsidR="00391998" w:rsidRPr="00F33166" w:rsidRDefault="00DA2DE7">
      <w:pPr>
        <w:rPr>
          <w:rFonts w:ascii="Times New Roman" w:hAnsi="Times New Roman" w:cs="Times New Roman"/>
          <w:sz w:val="24"/>
          <w:szCs w:val="24"/>
        </w:rPr>
      </w:pPr>
      <w:r w:rsidRPr="00F33166">
        <w:rPr>
          <w:rFonts w:ascii="Times New Roman" w:hAnsi="Times New Roman" w:cs="Times New Roman"/>
          <w:sz w:val="24"/>
          <w:szCs w:val="24"/>
        </w:rPr>
        <w:t xml:space="preserve">Les essais d’évaluation des lignes d’aubergine africaine  ont abouti à la </w:t>
      </w:r>
      <w:r w:rsidR="009B3D07">
        <w:rPr>
          <w:rFonts w:ascii="Times New Roman" w:hAnsi="Times New Roman" w:cs="Times New Roman"/>
          <w:sz w:val="24"/>
          <w:szCs w:val="24"/>
        </w:rPr>
        <w:t xml:space="preserve">sélection de la </w:t>
      </w:r>
      <w:r w:rsidRPr="00F33166">
        <w:rPr>
          <w:rFonts w:ascii="Times New Roman" w:hAnsi="Times New Roman" w:cs="Times New Roman"/>
          <w:sz w:val="24"/>
          <w:szCs w:val="24"/>
        </w:rPr>
        <w:t>variété ho</w:t>
      </w:r>
      <w:r w:rsidR="003418C6" w:rsidRPr="00F33166">
        <w:rPr>
          <w:rFonts w:ascii="Times New Roman" w:hAnsi="Times New Roman" w:cs="Times New Roman"/>
          <w:sz w:val="24"/>
          <w:szCs w:val="24"/>
        </w:rPr>
        <w:t>mologuée</w:t>
      </w:r>
      <w:r w:rsidRPr="00F33166">
        <w:rPr>
          <w:rFonts w:ascii="Times New Roman" w:hAnsi="Times New Roman" w:cs="Times New Roman"/>
          <w:sz w:val="24"/>
          <w:szCs w:val="24"/>
        </w:rPr>
        <w:t xml:space="preserve"> d’aubergine africaine variété DB3.</w:t>
      </w:r>
    </w:p>
    <w:p w:rsidR="00DD79AA" w:rsidRPr="00F33166" w:rsidRDefault="00CC0E55">
      <w:pPr>
        <w:rPr>
          <w:rFonts w:ascii="Times New Roman" w:hAnsi="Times New Roman" w:cs="Times New Roman"/>
          <w:b/>
          <w:sz w:val="24"/>
          <w:szCs w:val="24"/>
        </w:rPr>
      </w:pPr>
      <w:r w:rsidRPr="00F33166">
        <w:rPr>
          <w:rFonts w:ascii="Times New Roman" w:hAnsi="Times New Roman" w:cs="Times New Roman"/>
          <w:noProof/>
          <w:sz w:val="24"/>
          <w:szCs w:val="24"/>
          <w:lang w:eastAsia="fr-FR"/>
        </w:rPr>
        <w:t xml:space="preserve"> </w:t>
      </w:r>
      <w:r w:rsidRPr="00F33166">
        <w:rPr>
          <w:rFonts w:ascii="Times New Roman" w:hAnsi="Times New Roman" w:cs="Times New Roman"/>
          <w:b/>
          <w:noProof/>
          <w:sz w:val="24"/>
          <w:szCs w:val="24"/>
          <w:lang w:val="en-US"/>
        </w:rPr>
        <w:drawing>
          <wp:inline distT="0" distB="0" distL="0" distR="0">
            <wp:extent cx="3577003" cy="1987062"/>
            <wp:effectExtent l="19050" t="0" r="4397" b="0"/>
            <wp:docPr id="5" name="Image 5" descr="F:\Vegetable seed at farmer level\DSC03737.JPG"/>
            <wp:cNvGraphicFramePr/>
            <a:graphic xmlns:a="http://schemas.openxmlformats.org/drawingml/2006/main">
              <a:graphicData uri="http://schemas.openxmlformats.org/drawingml/2006/picture">
                <pic:pic xmlns:pic="http://schemas.openxmlformats.org/drawingml/2006/picture">
                  <pic:nvPicPr>
                    <pic:cNvPr id="5" name="Picture 3" descr="F:\Vegetable seed at farmer level\DSC03737.JPG"/>
                    <pic:cNvPicPr>
                      <a:picLocks noChangeAspect="1" noChangeArrowheads="1"/>
                    </pic:cNvPicPr>
                  </pic:nvPicPr>
                  <pic:blipFill>
                    <a:blip r:embed="rId7" cstate="print"/>
                    <a:srcRect/>
                    <a:stretch>
                      <a:fillRect/>
                    </a:stretch>
                  </pic:blipFill>
                  <pic:spPr bwMode="auto">
                    <a:xfrm>
                      <a:off x="0" y="0"/>
                      <a:ext cx="3583168" cy="1990487"/>
                    </a:xfrm>
                    <a:prstGeom prst="rect">
                      <a:avLst/>
                    </a:prstGeom>
                    <a:noFill/>
                  </pic:spPr>
                </pic:pic>
              </a:graphicData>
            </a:graphic>
          </wp:inline>
        </w:drawing>
      </w:r>
    </w:p>
    <w:p w:rsidR="00DD79AA" w:rsidRPr="00F33166" w:rsidRDefault="00DA2DE7">
      <w:pPr>
        <w:rPr>
          <w:rFonts w:ascii="Times New Roman" w:hAnsi="Times New Roman" w:cs="Times New Roman"/>
          <w:b/>
          <w:sz w:val="24"/>
          <w:szCs w:val="24"/>
        </w:rPr>
      </w:pPr>
      <w:r w:rsidRPr="00F33166">
        <w:rPr>
          <w:rFonts w:ascii="Times New Roman" w:hAnsi="Times New Roman" w:cs="Times New Roman"/>
          <w:b/>
          <w:sz w:val="24"/>
          <w:szCs w:val="24"/>
        </w:rPr>
        <w:t xml:space="preserve"> </w:t>
      </w:r>
      <w:r w:rsidR="004820AA">
        <w:rPr>
          <w:rFonts w:ascii="Times New Roman" w:hAnsi="Times New Roman" w:cs="Times New Roman"/>
          <w:b/>
          <w:sz w:val="24"/>
          <w:szCs w:val="24"/>
        </w:rPr>
        <w:t xml:space="preserve">Figure 3. </w:t>
      </w:r>
      <w:r w:rsidR="003418C6" w:rsidRPr="00F33166">
        <w:rPr>
          <w:rFonts w:ascii="Times New Roman" w:hAnsi="Times New Roman" w:cs="Times New Roman"/>
          <w:b/>
          <w:sz w:val="24"/>
          <w:szCs w:val="24"/>
        </w:rPr>
        <w:t>Variété</w:t>
      </w:r>
      <w:r w:rsidRPr="00F33166">
        <w:rPr>
          <w:rFonts w:ascii="Times New Roman" w:hAnsi="Times New Roman" w:cs="Times New Roman"/>
          <w:b/>
          <w:sz w:val="24"/>
          <w:szCs w:val="24"/>
        </w:rPr>
        <w:t xml:space="preserve"> DB3</w:t>
      </w:r>
      <w:r w:rsidR="004820AA">
        <w:rPr>
          <w:rFonts w:ascii="Times New Roman" w:hAnsi="Times New Roman" w:cs="Times New Roman"/>
          <w:b/>
          <w:sz w:val="24"/>
          <w:szCs w:val="24"/>
        </w:rPr>
        <w:t xml:space="preserve"> d’aubergine </w:t>
      </w:r>
    </w:p>
    <w:p w:rsidR="003418C6" w:rsidRPr="00F33166" w:rsidRDefault="003418C6">
      <w:pPr>
        <w:rPr>
          <w:rFonts w:ascii="Times New Roman" w:hAnsi="Times New Roman" w:cs="Times New Roman"/>
          <w:b/>
          <w:sz w:val="24"/>
          <w:szCs w:val="24"/>
        </w:rPr>
      </w:pPr>
      <w:r w:rsidRPr="00F33166">
        <w:rPr>
          <w:rFonts w:ascii="Times New Roman" w:hAnsi="Times New Roman" w:cs="Times New Roman"/>
          <w:sz w:val="24"/>
          <w:szCs w:val="24"/>
        </w:rPr>
        <w:t>La zone de culture de cette variété est  800 à 1700 m d'altitude et le Rendement potentiel varie  20 à 25 T/ha. Son  Cycle végétatif est de 60 à 90 jours (après repiquage)</w:t>
      </w:r>
      <w:r w:rsidR="000904A9">
        <w:rPr>
          <w:rFonts w:ascii="Times New Roman" w:hAnsi="Times New Roman" w:cs="Times New Roman"/>
          <w:sz w:val="24"/>
          <w:szCs w:val="24"/>
        </w:rPr>
        <w:t>.</w:t>
      </w:r>
    </w:p>
    <w:p w:rsidR="00DD79AA" w:rsidRPr="00F33166" w:rsidRDefault="003418C6">
      <w:pPr>
        <w:rPr>
          <w:rFonts w:ascii="Times New Roman" w:hAnsi="Times New Roman" w:cs="Times New Roman"/>
          <w:b/>
          <w:sz w:val="24"/>
          <w:szCs w:val="24"/>
        </w:rPr>
      </w:pPr>
      <w:r w:rsidRPr="00F33166">
        <w:rPr>
          <w:rFonts w:ascii="Times New Roman" w:hAnsi="Times New Roman" w:cs="Times New Roman"/>
          <w:sz w:val="24"/>
          <w:szCs w:val="24"/>
        </w:rPr>
        <w:lastRenderedPageBreak/>
        <w:t xml:space="preserve">D’autres essais ont </w:t>
      </w:r>
      <w:r w:rsidR="00CA0AFB" w:rsidRPr="00F33166">
        <w:rPr>
          <w:rFonts w:ascii="Times New Roman" w:hAnsi="Times New Roman" w:cs="Times New Roman"/>
          <w:sz w:val="24"/>
          <w:szCs w:val="24"/>
        </w:rPr>
        <w:t xml:space="preserve">été </w:t>
      </w:r>
      <w:r w:rsidR="001E4636" w:rsidRPr="00F33166">
        <w:rPr>
          <w:rFonts w:ascii="Times New Roman" w:hAnsi="Times New Roman" w:cs="Times New Roman"/>
          <w:sz w:val="24"/>
          <w:szCs w:val="24"/>
        </w:rPr>
        <w:t>menés</w:t>
      </w:r>
      <w:r w:rsidRPr="00F33166">
        <w:rPr>
          <w:rFonts w:ascii="Times New Roman" w:hAnsi="Times New Roman" w:cs="Times New Roman"/>
          <w:sz w:val="24"/>
          <w:szCs w:val="24"/>
        </w:rPr>
        <w:t xml:space="preserve"> sur les variétés de légume</w:t>
      </w:r>
      <w:r w:rsidR="00CA0AFB" w:rsidRPr="00F33166">
        <w:rPr>
          <w:rFonts w:ascii="Times New Roman" w:hAnsi="Times New Roman" w:cs="Times New Roman"/>
          <w:sz w:val="24"/>
          <w:szCs w:val="24"/>
        </w:rPr>
        <w:t xml:space="preserve"> indigènes et exotiques. Il s’agit des essais qui ont été  conduits sur les variétés de tomate, choux, niébé, oignon, </w:t>
      </w:r>
      <w:proofErr w:type="spellStart"/>
      <w:r w:rsidR="00CA0AFB" w:rsidRPr="00F33166">
        <w:rPr>
          <w:rFonts w:ascii="Times New Roman" w:hAnsi="Times New Roman" w:cs="Times New Roman"/>
          <w:sz w:val="24"/>
          <w:szCs w:val="24"/>
        </w:rPr>
        <w:t>kale</w:t>
      </w:r>
      <w:proofErr w:type="spellEnd"/>
      <w:r w:rsidR="00CA0AFB" w:rsidRPr="00F33166">
        <w:rPr>
          <w:rFonts w:ascii="Times New Roman" w:hAnsi="Times New Roman" w:cs="Times New Roman"/>
          <w:sz w:val="24"/>
          <w:szCs w:val="24"/>
        </w:rPr>
        <w:t xml:space="preserve"> (</w:t>
      </w:r>
      <w:proofErr w:type="spellStart"/>
      <w:r w:rsidR="00CA0AFB" w:rsidRPr="00F33166">
        <w:rPr>
          <w:rFonts w:ascii="Times New Roman" w:hAnsi="Times New Roman" w:cs="Times New Roman"/>
          <w:sz w:val="24"/>
          <w:szCs w:val="24"/>
        </w:rPr>
        <w:t>sukuma</w:t>
      </w:r>
      <w:proofErr w:type="spellEnd"/>
      <w:r w:rsidR="00CA0AFB" w:rsidRPr="00F33166">
        <w:rPr>
          <w:rFonts w:ascii="Times New Roman" w:hAnsi="Times New Roman" w:cs="Times New Roman"/>
          <w:sz w:val="24"/>
          <w:szCs w:val="24"/>
        </w:rPr>
        <w:t xml:space="preserve"> wiki) et  poivron</w:t>
      </w:r>
      <w:r w:rsidR="00CA0AFB" w:rsidRPr="00F33166">
        <w:rPr>
          <w:rFonts w:ascii="Times New Roman" w:hAnsi="Times New Roman" w:cs="Times New Roman"/>
          <w:b/>
          <w:sz w:val="24"/>
          <w:szCs w:val="24"/>
        </w:rPr>
        <w:t>.</w:t>
      </w:r>
      <w:r w:rsidRPr="00F33166">
        <w:rPr>
          <w:rFonts w:ascii="Times New Roman" w:hAnsi="Times New Roman" w:cs="Times New Roman"/>
          <w:b/>
          <w:sz w:val="24"/>
          <w:szCs w:val="24"/>
        </w:rPr>
        <w:t xml:space="preserve"> </w:t>
      </w:r>
    </w:p>
    <w:p w:rsidR="00CA0AFB" w:rsidRPr="00F33166" w:rsidRDefault="00CA0AFB" w:rsidP="00CA0AFB">
      <w:pPr>
        <w:rPr>
          <w:rFonts w:ascii="Times New Roman" w:hAnsi="Times New Roman" w:cs="Times New Roman"/>
          <w:sz w:val="24"/>
          <w:szCs w:val="24"/>
        </w:rPr>
      </w:pPr>
      <w:r w:rsidRPr="00F33166">
        <w:rPr>
          <w:rFonts w:ascii="Times New Roman" w:hAnsi="Times New Roman" w:cs="Times New Roman"/>
          <w:sz w:val="24"/>
          <w:szCs w:val="24"/>
        </w:rPr>
        <w:t xml:space="preserve">La conservation du germoplasme </w:t>
      </w:r>
      <w:r w:rsidR="005335E8">
        <w:rPr>
          <w:rFonts w:ascii="Times New Roman" w:hAnsi="Times New Roman" w:cs="Times New Roman"/>
          <w:sz w:val="24"/>
          <w:szCs w:val="24"/>
        </w:rPr>
        <w:t>porte</w:t>
      </w:r>
      <w:r w:rsidRPr="00F33166">
        <w:rPr>
          <w:rFonts w:ascii="Times New Roman" w:hAnsi="Times New Roman" w:cs="Times New Roman"/>
          <w:sz w:val="24"/>
          <w:szCs w:val="24"/>
        </w:rPr>
        <w:t xml:space="preserve"> surtout</w:t>
      </w:r>
      <w:r w:rsidRPr="00F33166">
        <w:rPr>
          <w:rFonts w:ascii="Times New Roman" w:hAnsi="Times New Roman" w:cs="Times New Roman"/>
          <w:b/>
          <w:sz w:val="24"/>
          <w:szCs w:val="24"/>
        </w:rPr>
        <w:t xml:space="preserve"> </w:t>
      </w:r>
      <w:r w:rsidR="00E565E6" w:rsidRPr="00F33166">
        <w:rPr>
          <w:rFonts w:ascii="Times New Roman" w:hAnsi="Times New Roman" w:cs="Times New Roman"/>
          <w:sz w:val="24"/>
          <w:szCs w:val="24"/>
        </w:rPr>
        <w:t xml:space="preserve"> légumes</w:t>
      </w:r>
      <w:r w:rsidR="00761F5A" w:rsidRPr="00F33166">
        <w:rPr>
          <w:rFonts w:ascii="Times New Roman" w:hAnsi="Times New Roman" w:cs="Times New Roman"/>
          <w:sz w:val="24"/>
          <w:szCs w:val="24"/>
        </w:rPr>
        <w:t xml:space="preserve"> indigènes (amarante, aubergine africaine, courge,</w:t>
      </w:r>
      <w:proofErr w:type="gramStart"/>
      <w:r w:rsidR="004820AA">
        <w:rPr>
          <w:rFonts w:ascii="Times New Roman" w:hAnsi="Times New Roman" w:cs="Times New Roman"/>
          <w:sz w:val="24"/>
          <w:szCs w:val="24"/>
        </w:rPr>
        <w:t>…</w:t>
      </w:r>
      <w:r w:rsidR="00761F5A" w:rsidRPr="00F33166">
        <w:rPr>
          <w:rFonts w:ascii="Times New Roman" w:hAnsi="Times New Roman" w:cs="Times New Roman"/>
          <w:sz w:val="24"/>
          <w:szCs w:val="24"/>
        </w:rPr>
        <w:t xml:space="preserve"> </w:t>
      </w:r>
      <w:r w:rsidR="00E565E6" w:rsidRPr="00F33166">
        <w:rPr>
          <w:rFonts w:ascii="Times New Roman" w:hAnsi="Times New Roman" w:cs="Times New Roman"/>
          <w:sz w:val="24"/>
          <w:szCs w:val="24"/>
        </w:rPr>
        <w:t>)</w:t>
      </w:r>
      <w:proofErr w:type="gramEnd"/>
      <w:r w:rsidR="00E565E6" w:rsidRPr="00F33166">
        <w:rPr>
          <w:rFonts w:ascii="Times New Roman" w:hAnsi="Times New Roman" w:cs="Times New Roman"/>
          <w:sz w:val="24"/>
          <w:szCs w:val="24"/>
        </w:rPr>
        <w:t xml:space="preserve"> </w:t>
      </w:r>
      <w:r w:rsidRPr="00F33166">
        <w:rPr>
          <w:rFonts w:ascii="Times New Roman" w:hAnsi="Times New Roman" w:cs="Times New Roman"/>
          <w:sz w:val="24"/>
          <w:szCs w:val="24"/>
        </w:rPr>
        <w:t xml:space="preserve">ainsi que les </w:t>
      </w:r>
      <w:r w:rsidR="00E565E6" w:rsidRPr="00F33166">
        <w:rPr>
          <w:rFonts w:ascii="Times New Roman" w:hAnsi="Times New Roman" w:cs="Times New Roman"/>
          <w:sz w:val="24"/>
          <w:szCs w:val="24"/>
        </w:rPr>
        <w:t>légumes exotiqu</w:t>
      </w:r>
      <w:r w:rsidRPr="00F33166">
        <w:rPr>
          <w:rFonts w:ascii="Times New Roman" w:hAnsi="Times New Roman" w:cs="Times New Roman"/>
          <w:sz w:val="24"/>
          <w:szCs w:val="24"/>
        </w:rPr>
        <w:t>es  (okra , niébé, haricot vert</w:t>
      </w:r>
      <w:r w:rsidR="000904A9">
        <w:rPr>
          <w:rFonts w:ascii="Times New Roman" w:hAnsi="Times New Roman" w:cs="Times New Roman"/>
          <w:sz w:val="24"/>
          <w:szCs w:val="24"/>
        </w:rPr>
        <w:t xml:space="preserve"> et la morelle</w:t>
      </w:r>
      <w:r w:rsidR="00E565E6" w:rsidRPr="00F33166">
        <w:rPr>
          <w:rFonts w:ascii="Times New Roman" w:hAnsi="Times New Roman" w:cs="Times New Roman"/>
          <w:sz w:val="24"/>
          <w:szCs w:val="24"/>
        </w:rPr>
        <w:t>)</w:t>
      </w:r>
      <w:r w:rsidR="00462E4C" w:rsidRPr="00F33166">
        <w:rPr>
          <w:rFonts w:ascii="Times New Roman" w:hAnsi="Times New Roman" w:cs="Times New Roman"/>
          <w:sz w:val="24"/>
          <w:szCs w:val="24"/>
        </w:rPr>
        <w:t>.</w:t>
      </w:r>
      <w:r w:rsidR="00E565E6" w:rsidRPr="00F33166">
        <w:rPr>
          <w:rFonts w:ascii="Times New Roman" w:hAnsi="Times New Roman" w:cs="Times New Roman"/>
          <w:sz w:val="24"/>
          <w:szCs w:val="24"/>
        </w:rPr>
        <w:t xml:space="preserve"> </w:t>
      </w:r>
      <w:r w:rsidR="00C154F8" w:rsidRPr="00F33166">
        <w:rPr>
          <w:rFonts w:ascii="Times New Roman" w:hAnsi="Times New Roman" w:cs="Times New Roman"/>
          <w:sz w:val="24"/>
          <w:szCs w:val="24"/>
        </w:rPr>
        <w:t xml:space="preserve"> </w:t>
      </w:r>
    </w:p>
    <w:p w:rsidR="00AC0239" w:rsidRPr="00F33166" w:rsidRDefault="00CA0AFB" w:rsidP="00AC0239">
      <w:pPr>
        <w:spacing w:line="360" w:lineRule="auto"/>
        <w:jc w:val="both"/>
        <w:rPr>
          <w:rFonts w:ascii="Times New Roman" w:hAnsi="Times New Roman" w:cs="Times New Roman"/>
          <w:sz w:val="24"/>
          <w:szCs w:val="24"/>
        </w:rPr>
      </w:pPr>
      <w:r w:rsidRPr="00F33166">
        <w:rPr>
          <w:rFonts w:ascii="Times New Roman" w:hAnsi="Times New Roman" w:cs="Times New Roman"/>
          <w:sz w:val="24"/>
          <w:szCs w:val="24"/>
        </w:rPr>
        <w:t xml:space="preserve">La recherche sur les champignons comestibles a porté sur </w:t>
      </w:r>
      <w:r w:rsidR="00DE7F9F" w:rsidRPr="00F33166">
        <w:rPr>
          <w:rFonts w:ascii="Times New Roman" w:hAnsi="Times New Roman" w:cs="Times New Roman"/>
          <w:sz w:val="24"/>
          <w:szCs w:val="24"/>
        </w:rPr>
        <w:t>l</w:t>
      </w:r>
      <w:r w:rsidR="00DE7F9F">
        <w:rPr>
          <w:rFonts w:ascii="Times New Roman" w:hAnsi="Times New Roman" w:cs="Times New Roman"/>
          <w:sz w:val="24"/>
          <w:szCs w:val="24"/>
        </w:rPr>
        <w:t xml:space="preserve">’étude comparative sur la </w:t>
      </w:r>
      <w:r w:rsidR="00D06214">
        <w:rPr>
          <w:rFonts w:ascii="Times New Roman" w:hAnsi="Times New Roman" w:cs="Times New Roman"/>
          <w:sz w:val="24"/>
          <w:szCs w:val="24"/>
        </w:rPr>
        <w:t>productivité</w:t>
      </w:r>
      <w:r w:rsidR="00DE7F9F">
        <w:rPr>
          <w:rFonts w:ascii="Times New Roman" w:hAnsi="Times New Roman" w:cs="Times New Roman"/>
          <w:sz w:val="24"/>
          <w:szCs w:val="24"/>
        </w:rPr>
        <w:t xml:space="preserve"> </w:t>
      </w:r>
      <w:r w:rsidR="00DE7F9F" w:rsidRPr="00F33166">
        <w:rPr>
          <w:rFonts w:ascii="Times New Roman" w:hAnsi="Times New Roman" w:cs="Times New Roman"/>
          <w:sz w:val="24"/>
          <w:szCs w:val="24"/>
        </w:rPr>
        <w:t xml:space="preserve"> </w:t>
      </w:r>
      <w:r w:rsidR="00DE7F9F">
        <w:rPr>
          <w:rFonts w:ascii="Times New Roman" w:hAnsi="Times New Roman" w:cs="Times New Roman"/>
          <w:sz w:val="24"/>
          <w:szCs w:val="24"/>
        </w:rPr>
        <w:t xml:space="preserve">de </w:t>
      </w:r>
      <w:r w:rsidR="00D06214">
        <w:rPr>
          <w:rFonts w:ascii="Times New Roman" w:hAnsi="Times New Roman" w:cs="Times New Roman"/>
          <w:sz w:val="24"/>
          <w:szCs w:val="24"/>
        </w:rPr>
        <w:t>différentes</w:t>
      </w:r>
      <w:r w:rsidRPr="00F33166">
        <w:rPr>
          <w:rFonts w:ascii="Times New Roman" w:hAnsi="Times New Roman" w:cs="Times New Roman"/>
          <w:sz w:val="24"/>
          <w:szCs w:val="24"/>
        </w:rPr>
        <w:t xml:space="preserve"> souches de champignons  comestibles. Cette étude a été menée sur 6 souches </w:t>
      </w:r>
      <w:r w:rsidR="00D06214">
        <w:rPr>
          <w:rFonts w:ascii="Times New Roman" w:hAnsi="Times New Roman" w:cs="Times New Roman"/>
          <w:sz w:val="24"/>
          <w:szCs w:val="24"/>
        </w:rPr>
        <w:t xml:space="preserve">de champignons comestibles </w:t>
      </w:r>
      <w:r w:rsidRPr="00F33166">
        <w:rPr>
          <w:rFonts w:ascii="Times New Roman" w:hAnsi="Times New Roman" w:cs="Times New Roman"/>
          <w:sz w:val="24"/>
          <w:szCs w:val="24"/>
        </w:rPr>
        <w:t xml:space="preserve">à savoir RD51, SAPSE, 969, P2, Florida, </w:t>
      </w:r>
      <w:proofErr w:type="spellStart"/>
      <w:r w:rsidRPr="00F33166">
        <w:rPr>
          <w:rFonts w:ascii="Times New Roman" w:hAnsi="Times New Roman" w:cs="Times New Roman"/>
          <w:sz w:val="24"/>
          <w:szCs w:val="24"/>
        </w:rPr>
        <w:t>Ganoderme</w:t>
      </w:r>
      <w:proofErr w:type="spellEnd"/>
      <w:r w:rsidRPr="00F33166">
        <w:rPr>
          <w:rFonts w:ascii="Times New Roman" w:hAnsi="Times New Roman" w:cs="Times New Roman"/>
          <w:sz w:val="24"/>
          <w:szCs w:val="24"/>
        </w:rPr>
        <w:t xml:space="preserve"> (médicinal). Les résultats préliminaires  montrent que  </w:t>
      </w:r>
      <w:r w:rsidR="00AC0239" w:rsidRPr="00F33166">
        <w:rPr>
          <w:rFonts w:ascii="Times New Roman" w:hAnsi="Times New Roman" w:cs="Times New Roman"/>
          <w:sz w:val="24"/>
          <w:szCs w:val="24"/>
        </w:rPr>
        <w:t>le</w:t>
      </w:r>
      <w:r w:rsidR="00AC0239">
        <w:rPr>
          <w:rFonts w:ascii="Times New Roman" w:hAnsi="Times New Roman" w:cs="Times New Roman"/>
          <w:sz w:val="24"/>
          <w:szCs w:val="24"/>
        </w:rPr>
        <w:t>s</w:t>
      </w:r>
      <w:r w:rsidR="00AC0239" w:rsidRPr="00F33166">
        <w:rPr>
          <w:rFonts w:ascii="Times New Roman" w:hAnsi="Times New Roman" w:cs="Times New Roman"/>
          <w:sz w:val="24"/>
          <w:szCs w:val="24"/>
        </w:rPr>
        <w:t xml:space="preserve"> </w:t>
      </w:r>
      <w:r w:rsidR="00AC0239">
        <w:rPr>
          <w:rFonts w:ascii="Times New Roman" w:hAnsi="Times New Roman" w:cs="Times New Roman"/>
          <w:sz w:val="24"/>
          <w:szCs w:val="24"/>
        </w:rPr>
        <w:t xml:space="preserve">        </w:t>
      </w:r>
      <w:r w:rsidR="00AC0239" w:rsidRPr="00F33166">
        <w:rPr>
          <w:rFonts w:ascii="Times New Roman" w:hAnsi="Times New Roman" w:cs="Times New Roman"/>
          <w:sz w:val="24"/>
          <w:szCs w:val="24"/>
        </w:rPr>
        <w:t xml:space="preserve">souches SAPSE et 969 sont les plus productives. </w:t>
      </w:r>
    </w:p>
    <w:p w:rsidR="00AC0239" w:rsidRDefault="00AC0239" w:rsidP="00CA0AFB">
      <w:p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AC02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val="en-US"/>
        </w:rPr>
        <w:drawing>
          <wp:inline distT="0" distB="0" distL="0" distR="0">
            <wp:extent cx="3687594" cy="2408456"/>
            <wp:effectExtent l="19050" t="0" r="8106" b="0"/>
            <wp:docPr id="7" name="Image 1" descr="C:\Users\USER\Desktop\Fichiers importants\Photos champignons comestibles\amafot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chiers importants\Photos champignons comestibles\amafoto 16.jpg"/>
                    <pic:cNvPicPr>
                      <a:picLocks noChangeAspect="1" noChangeArrowheads="1"/>
                    </pic:cNvPicPr>
                  </pic:nvPicPr>
                  <pic:blipFill>
                    <a:blip r:embed="rId8" cstate="print"/>
                    <a:srcRect t="9966" r="1527"/>
                    <a:stretch>
                      <a:fillRect/>
                    </a:stretch>
                  </pic:blipFill>
                  <pic:spPr bwMode="auto">
                    <a:xfrm>
                      <a:off x="0" y="0"/>
                      <a:ext cx="3698691" cy="2415704"/>
                    </a:xfrm>
                    <a:prstGeom prst="rect">
                      <a:avLst/>
                    </a:prstGeom>
                    <a:noFill/>
                    <a:ln w="9525">
                      <a:noFill/>
                      <a:miter lim="800000"/>
                      <a:headEnd/>
                      <a:tailEnd/>
                    </a:ln>
                  </pic:spPr>
                </pic:pic>
              </a:graphicData>
            </a:graphic>
          </wp:inline>
        </w:drawing>
      </w:r>
    </w:p>
    <w:p w:rsidR="00CA0AFB" w:rsidRPr="00B946F5" w:rsidRDefault="00D06214" w:rsidP="00CA0AFB">
      <w:pPr>
        <w:rPr>
          <w:rFonts w:ascii="Times New Roman" w:hAnsi="Times New Roman" w:cs="Times New Roman"/>
          <w:b/>
          <w:sz w:val="24"/>
          <w:szCs w:val="24"/>
        </w:rPr>
      </w:pPr>
      <w:r>
        <w:rPr>
          <w:rFonts w:ascii="Times New Roman" w:hAnsi="Times New Roman" w:cs="Times New Roman"/>
          <w:b/>
          <w:sz w:val="24"/>
          <w:szCs w:val="24"/>
        </w:rPr>
        <w:t xml:space="preserve">Figures 4. </w:t>
      </w:r>
      <w:r w:rsidR="003D7839" w:rsidRPr="00B946F5">
        <w:rPr>
          <w:rFonts w:ascii="Times New Roman" w:hAnsi="Times New Roman" w:cs="Times New Roman"/>
          <w:b/>
          <w:sz w:val="24"/>
          <w:szCs w:val="24"/>
        </w:rPr>
        <w:t>Souche de champignons comestibles</w:t>
      </w:r>
      <w:r w:rsidR="005335E8">
        <w:rPr>
          <w:rFonts w:ascii="Times New Roman" w:hAnsi="Times New Roman" w:cs="Times New Roman"/>
          <w:b/>
          <w:sz w:val="24"/>
          <w:szCs w:val="24"/>
        </w:rPr>
        <w:t xml:space="preserve"> de la </w:t>
      </w:r>
      <w:proofErr w:type="spellStart"/>
      <w:r w:rsidR="005335E8">
        <w:rPr>
          <w:rFonts w:ascii="Times New Roman" w:hAnsi="Times New Roman" w:cs="Times New Roman"/>
          <w:b/>
          <w:sz w:val="24"/>
          <w:szCs w:val="24"/>
        </w:rPr>
        <w:t>soucher</w:t>
      </w:r>
      <w:proofErr w:type="spellEnd"/>
      <w:r w:rsidR="005335E8">
        <w:rPr>
          <w:rFonts w:ascii="Times New Roman" w:hAnsi="Times New Roman" w:cs="Times New Roman"/>
          <w:b/>
          <w:sz w:val="24"/>
          <w:szCs w:val="24"/>
        </w:rPr>
        <w:t xml:space="preserve"> </w:t>
      </w:r>
      <w:r w:rsidR="003D7839" w:rsidRPr="00B946F5">
        <w:rPr>
          <w:rFonts w:ascii="Times New Roman" w:hAnsi="Times New Roman" w:cs="Times New Roman"/>
          <w:b/>
          <w:sz w:val="24"/>
          <w:szCs w:val="24"/>
        </w:rPr>
        <w:t xml:space="preserve"> 969</w:t>
      </w:r>
    </w:p>
    <w:p w:rsidR="00761F5A" w:rsidRDefault="003D7839" w:rsidP="003D7839">
      <w:pPr>
        <w:jc w:val="both"/>
        <w:rPr>
          <w:rFonts w:ascii="Times New Roman" w:hAnsi="Times New Roman" w:cs="Times New Roman"/>
          <w:sz w:val="24"/>
          <w:szCs w:val="24"/>
        </w:rPr>
      </w:pPr>
      <w:r>
        <w:rPr>
          <w:rFonts w:ascii="Times New Roman" w:hAnsi="Times New Roman" w:cs="Times New Roman"/>
          <w:sz w:val="24"/>
          <w:szCs w:val="24"/>
        </w:rPr>
        <w:t xml:space="preserve">La recherche sur les cultures fruitières est en train d’être menée sur </w:t>
      </w:r>
      <w:r w:rsidR="00C154F8" w:rsidRPr="00F33166">
        <w:rPr>
          <w:rFonts w:ascii="Times New Roman" w:hAnsi="Times New Roman" w:cs="Times New Roman"/>
          <w:sz w:val="24"/>
          <w:szCs w:val="24"/>
        </w:rPr>
        <w:t xml:space="preserve">les </w:t>
      </w:r>
      <w:r w:rsidR="000904A9">
        <w:rPr>
          <w:rFonts w:ascii="Times New Roman" w:hAnsi="Times New Roman" w:cs="Times New Roman"/>
          <w:sz w:val="24"/>
          <w:szCs w:val="24"/>
        </w:rPr>
        <w:t xml:space="preserve"> variétés de </w:t>
      </w:r>
      <w:r w:rsidR="00C154F8" w:rsidRPr="00F33166">
        <w:rPr>
          <w:rFonts w:ascii="Times New Roman" w:hAnsi="Times New Roman" w:cs="Times New Roman"/>
          <w:sz w:val="24"/>
          <w:szCs w:val="24"/>
        </w:rPr>
        <w:t xml:space="preserve">manguiers (Variétés Kent, </w:t>
      </w:r>
      <w:proofErr w:type="spellStart"/>
      <w:r w:rsidR="00C154F8" w:rsidRPr="00F33166">
        <w:rPr>
          <w:rFonts w:ascii="Times New Roman" w:hAnsi="Times New Roman" w:cs="Times New Roman"/>
          <w:sz w:val="24"/>
          <w:szCs w:val="24"/>
        </w:rPr>
        <w:t>Boribo</w:t>
      </w:r>
      <w:proofErr w:type="spellEnd"/>
      <w:r w:rsidR="00C154F8" w:rsidRPr="00F33166">
        <w:rPr>
          <w:rFonts w:ascii="Times New Roman" w:hAnsi="Times New Roman" w:cs="Times New Roman"/>
          <w:sz w:val="24"/>
          <w:szCs w:val="24"/>
        </w:rPr>
        <w:t xml:space="preserve"> et Valencia)</w:t>
      </w:r>
      <w:r>
        <w:rPr>
          <w:rFonts w:ascii="Times New Roman" w:hAnsi="Times New Roman" w:cs="Times New Roman"/>
          <w:sz w:val="24"/>
          <w:szCs w:val="24"/>
        </w:rPr>
        <w:t xml:space="preserve">, </w:t>
      </w:r>
      <w:r w:rsidR="00C154F8" w:rsidRPr="00F33166">
        <w:rPr>
          <w:rFonts w:ascii="Times New Roman" w:hAnsi="Times New Roman" w:cs="Times New Roman"/>
          <w:sz w:val="24"/>
          <w:szCs w:val="24"/>
        </w:rPr>
        <w:t xml:space="preserve"> </w:t>
      </w:r>
      <w:r w:rsidR="000904A9">
        <w:rPr>
          <w:rFonts w:ascii="Times New Roman" w:hAnsi="Times New Roman" w:cs="Times New Roman"/>
          <w:sz w:val="24"/>
          <w:szCs w:val="24"/>
        </w:rPr>
        <w:t>d’</w:t>
      </w:r>
      <w:r w:rsidR="00C154F8" w:rsidRPr="00F33166">
        <w:rPr>
          <w:rFonts w:ascii="Times New Roman" w:hAnsi="Times New Roman" w:cs="Times New Roman"/>
          <w:sz w:val="24"/>
          <w:szCs w:val="24"/>
        </w:rPr>
        <w:t>oranger</w:t>
      </w:r>
      <w:r>
        <w:rPr>
          <w:rFonts w:ascii="Times New Roman" w:hAnsi="Times New Roman" w:cs="Times New Roman"/>
          <w:sz w:val="24"/>
          <w:szCs w:val="24"/>
        </w:rPr>
        <w:t>s</w:t>
      </w:r>
      <w:r w:rsidR="00C154F8" w:rsidRPr="00F33166">
        <w:rPr>
          <w:rFonts w:ascii="Times New Roman" w:hAnsi="Times New Roman" w:cs="Times New Roman"/>
          <w:sz w:val="24"/>
          <w:szCs w:val="24"/>
        </w:rPr>
        <w:t xml:space="preserve"> </w:t>
      </w:r>
      <w:r w:rsidR="00EC3C77" w:rsidRPr="00F33166">
        <w:rPr>
          <w:rFonts w:ascii="Times New Roman" w:hAnsi="Times New Roman" w:cs="Times New Roman"/>
          <w:sz w:val="24"/>
          <w:szCs w:val="24"/>
        </w:rPr>
        <w:t>(</w:t>
      </w:r>
      <w:r w:rsidR="00EC3C77">
        <w:rPr>
          <w:rFonts w:ascii="Times New Roman" w:hAnsi="Times New Roman" w:cs="Times New Roman"/>
          <w:sz w:val="24"/>
          <w:szCs w:val="24"/>
        </w:rPr>
        <w:t>variétés</w:t>
      </w:r>
      <w:r>
        <w:rPr>
          <w:rFonts w:ascii="Times New Roman" w:hAnsi="Times New Roman" w:cs="Times New Roman"/>
          <w:sz w:val="24"/>
          <w:szCs w:val="24"/>
        </w:rPr>
        <w:t xml:space="preserve"> </w:t>
      </w:r>
      <w:r w:rsidR="00C154F8" w:rsidRPr="00F33166">
        <w:rPr>
          <w:rFonts w:ascii="Times New Roman" w:hAnsi="Times New Roman" w:cs="Times New Roman"/>
          <w:sz w:val="24"/>
          <w:szCs w:val="24"/>
        </w:rPr>
        <w:t xml:space="preserve">Washington navel et </w:t>
      </w:r>
      <w:proofErr w:type="spellStart"/>
      <w:r w:rsidR="00C154F8" w:rsidRPr="00F33166">
        <w:rPr>
          <w:rFonts w:ascii="Times New Roman" w:hAnsi="Times New Roman" w:cs="Times New Roman"/>
          <w:sz w:val="24"/>
          <w:szCs w:val="24"/>
        </w:rPr>
        <w:t>cadena</w:t>
      </w:r>
      <w:proofErr w:type="spellEnd"/>
      <w:r w:rsidR="00C154F8" w:rsidRPr="00F33166">
        <w:rPr>
          <w:rFonts w:ascii="Times New Roman" w:hAnsi="Times New Roman" w:cs="Times New Roman"/>
          <w:sz w:val="24"/>
          <w:szCs w:val="24"/>
        </w:rPr>
        <w:t xml:space="preserve">), </w:t>
      </w:r>
      <w:r w:rsidR="000904A9">
        <w:rPr>
          <w:rFonts w:ascii="Times New Roman" w:hAnsi="Times New Roman" w:cs="Times New Roman"/>
          <w:sz w:val="24"/>
          <w:szCs w:val="24"/>
        </w:rPr>
        <w:t>d’</w:t>
      </w:r>
      <w:r w:rsidR="00482696" w:rsidRPr="00F33166">
        <w:rPr>
          <w:rFonts w:ascii="Times New Roman" w:hAnsi="Times New Roman" w:cs="Times New Roman"/>
          <w:sz w:val="24"/>
          <w:szCs w:val="24"/>
        </w:rPr>
        <w:t>avocatier (</w:t>
      </w:r>
      <w:proofErr w:type="spellStart"/>
      <w:r w:rsidR="00482696" w:rsidRPr="00F33166">
        <w:rPr>
          <w:rFonts w:ascii="Times New Roman" w:hAnsi="Times New Roman" w:cs="Times New Roman"/>
          <w:sz w:val="24"/>
          <w:szCs w:val="24"/>
        </w:rPr>
        <w:t>hass</w:t>
      </w:r>
      <w:proofErr w:type="spellEnd"/>
      <w:r w:rsidR="00482696" w:rsidRPr="00F33166">
        <w:rPr>
          <w:rFonts w:ascii="Times New Roman" w:hAnsi="Times New Roman" w:cs="Times New Roman"/>
          <w:sz w:val="24"/>
          <w:szCs w:val="24"/>
        </w:rPr>
        <w:t xml:space="preserve">, </w:t>
      </w:r>
      <w:proofErr w:type="spellStart"/>
      <w:r w:rsidR="00482696" w:rsidRPr="00F33166">
        <w:rPr>
          <w:rFonts w:ascii="Times New Roman" w:hAnsi="Times New Roman" w:cs="Times New Roman"/>
          <w:sz w:val="24"/>
          <w:szCs w:val="24"/>
        </w:rPr>
        <w:t>fuerte</w:t>
      </w:r>
      <w:proofErr w:type="spellEnd"/>
      <w:r w:rsidR="00482696" w:rsidRPr="00F33166">
        <w:rPr>
          <w:rFonts w:ascii="Times New Roman" w:hAnsi="Times New Roman" w:cs="Times New Roman"/>
          <w:sz w:val="24"/>
          <w:szCs w:val="24"/>
        </w:rPr>
        <w:t xml:space="preserve"> </w:t>
      </w:r>
      <w:r>
        <w:rPr>
          <w:rFonts w:ascii="Times New Roman" w:hAnsi="Times New Roman" w:cs="Times New Roman"/>
          <w:sz w:val="24"/>
          <w:szCs w:val="24"/>
        </w:rPr>
        <w:t xml:space="preserve">qui </w:t>
      </w:r>
      <w:r w:rsidR="00482696" w:rsidRPr="00F33166">
        <w:rPr>
          <w:rFonts w:ascii="Times New Roman" w:hAnsi="Times New Roman" w:cs="Times New Roman"/>
          <w:sz w:val="24"/>
          <w:szCs w:val="24"/>
        </w:rPr>
        <w:t xml:space="preserve">sont les plus riches en huile, </w:t>
      </w:r>
      <w:proofErr w:type="spellStart"/>
      <w:r w:rsidR="00482696" w:rsidRPr="00F33166">
        <w:rPr>
          <w:rFonts w:ascii="Times New Roman" w:hAnsi="Times New Roman" w:cs="Times New Roman"/>
          <w:sz w:val="24"/>
          <w:szCs w:val="24"/>
        </w:rPr>
        <w:t>choquette</w:t>
      </w:r>
      <w:proofErr w:type="spellEnd"/>
      <w:r w:rsidR="00482696" w:rsidRPr="00F33166">
        <w:rPr>
          <w:rFonts w:ascii="Times New Roman" w:hAnsi="Times New Roman" w:cs="Times New Roman"/>
          <w:sz w:val="24"/>
          <w:szCs w:val="24"/>
        </w:rPr>
        <w:t xml:space="preserve">, </w:t>
      </w:r>
      <w:proofErr w:type="spellStart"/>
      <w:r w:rsidR="00482696" w:rsidRPr="00F33166">
        <w:rPr>
          <w:rFonts w:ascii="Times New Roman" w:hAnsi="Times New Roman" w:cs="Times New Roman"/>
          <w:sz w:val="24"/>
          <w:szCs w:val="24"/>
        </w:rPr>
        <w:t>simpson</w:t>
      </w:r>
      <w:proofErr w:type="spellEnd"/>
      <w:r w:rsidR="00482696" w:rsidRPr="00F33166">
        <w:rPr>
          <w:rFonts w:ascii="Times New Roman" w:hAnsi="Times New Roman" w:cs="Times New Roman"/>
          <w:sz w:val="24"/>
          <w:szCs w:val="24"/>
        </w:rPr>
        <w:t xml:space="preserve">, </w:t>
      </w:r>
      <w:proofErr w:type="spellStart"/>
      <w:r w:rsidR="00482696" w:rsidRPr="00F33166">
        <w:rPr>
          <w:rFonts w:ascii="Times New Roman" w:hAnsi="Times New Roman" w:cs="Times New Roman"/>
          <w:sz w:val="24"/>
          <w:szCs w:val="24"/>
        </w:rPr>
        <w:t>ettinger</w:t>
      </w:r>
      <w:proofErr w:type="spellEnd"/>
      <w:r w:rsidR="00482696" w:rsidRPr="00F33166">
        <w:rPr>
          <w:rFonts w:ascii="Times New Roman" w:hAnsi="Times New Roman" w:cs="Times New Roman"/>
          <w:sz w:val="24"/>
          <w:szCs w:val="24"/>
        </w:rPr>
        <w:t>, Both7, Both8, Moso2),</w:t>
      </w:r>
      <w:r w:rsidR="00722DF9" w:rsidRPr="00F33166">
        <w:rPr>
          <w:rFonts w:ascii="Times New Roman" w:hAnsi="Times New Roman" w:cs="Times New Roman"/>
          <w:sz w:val="24"/>
          <w:szCs w:val="24"/>
        </w:rPr>
        <w:t xml:space="preserve"> mandarinier </w:t>
      </w:r>
      <w:r w:rsidR="00EC3C77" w:rsidRPr="00F33166">
        <w:rPr>
          <w:rFonts w:ascii="Times New Roman" w:hAnsi="Times New Roman" w:cs="Times New Roman"/>
          <w:sz w:val="24"/>
          <w:szCs w:val="24"/>
        </w:rPr>
        <w:t>(clémentine</w:t>
      </w:r>
      <w:r w:rsidR="00722DF9" w:rsidRPr="00F33166">
        <w:rPr>
          <w:rFonts w:ascii="Times New Roman" w:hAnsi="Times New Roman" w:cs="Times New Roman"/>
          <w:sz w:val="24"/>
          <w:szCs w:val="24"/>
        </w:rPr>
        <w:t xml:space="preserve">, </w:t>
      </w:r>
      <w:proofErr w:type="spellStart"/>
      <w:r w:rsidR="00722DF9" w:rsidRPr="00F33166">
        <w:rPr>
          <w:rFonts w:ascii="Times New Roman" w:hAnsi="Times New Roman" w:cs="Times New Roman"/>
          <w:sz w:val="24"/>
          <w:szCs w:val="24"/>
        </w:rPr>
        <w:t>nobilis</w:t>
      </w:r>
      <w:proofErr w:type="spellEnd"/>
      <w:r w:rsidR="00722DF9" w:rsidRPr="00F33166">
        <w:rPr>
          <w:rFonts w:ascii="Times New Roman" w:hAnsi="Times New Roman" w:cs="Times New Roman"/>
          <w:sz w:val="24"/>
          <w:szCs w:val="24"/>
        </w:rPr>
        <w:t xml:space="preserve">), maracuja, </w:t>
      </w:r>
      <w:r>
        <w:rPr>
          <w:rFonts w:ascii="Times New Roman" w:hAnsi="Times New Roman" w:cs="Times New Roman"/>
          <w:sz w:val="24"/>
          <w:szCs w:val="24"/>
        </w:rPr>
        <w:t xml:space="preserve"> le maracuja (fruit de la passion). </w:t>
      </w:r>
    </w:p>
    <w:p w:rsidR="003D7839" w:rsidRDefault="003D7839" w:rsidP="003D7839">
      <w:pPr>
        <w:jc w:val="both"/>
        <w:rPr>
          <w:rFonts w:ascii="Times New Roman" w:hAnsi="Times New Roman" w:cs="Times New Roman"/>
          <w:sz w:val="24"/>
          <w:szCs w:val="24"/>
        </w:rPr>
      </w:pPr>
      <w:r>
        <w:rPr>
          <w:rFonts w:ascii="Times New Roman" w:hAnsi="Times New Roman" w:cs="Times New Roman"/>
          <w:sz w:val="24"/>
          <w:szCs w:val="24"/>
        </w:rPr>
        <w:t xml:space="preserve">Les variétés les plus performantes ont été multipliées et diffusées dans le cadre de la recherche développement en partenariat avec les partenaires principalement le PRODEFI. </w:t>
      </w:r>
    </w:p>
    <w:p w:rsidR="00B946F5" w:rsidRDefault="00B946F5" w:rsidP="003D7839">
      <w:pPr>
        <w:jc w:val="both"/>
        <w:rPr>
          <w:rFonts w:ascii="Times New Roman" w:hAnsi="Times New Roman" w:cs="Times New Roman"/>
          <w:sz w:val="24"/>
          <w:szCs w:val="24"/>
        </w:rPr>
      </w:pPr>
      <w:r w:rsidRPr="00B946F5">
        <w:rPr>
          <w:rFonts w:ascii="Times New Roman" w:hAnsi="Times New Roman" w:cs="Times New Roman"/>
          <w:noProof/>
          <w:sz w:val="24"/>
          <w:szCs w:val="24"/>
          <w:lang w:val="en-US"/>
        </w:rPr>
        <w:drawing>
          <wp:inline distT="0" distB="0" distL="0" distR="0">
            <wp:extent cx="2161345" cy="1274884"/>
            <wp:effectExtent l="19050" t="0" r="0" b="0"/>
            <wp:docPr id="8" name="Image 7" descr="C:\Users\USER\AppData\Local\Microsoft\Windows\Temporary Internet Files\Content.Word\IMG_20190208_124245.jpg"/>
            <wp:cNvGraphicFramePr/>
            <a:graphic xmlns:a="http://schemas.openxmlformats.org/drawingml/2006/main">
              <a:graphicData uri="http://schemas.openxmlformats.org/drawingml/2006/picture">
                <pic:pic xmlns:pic="http://schemas.openxmlformats.org/drawingml/2006/picture">
                  <pic:nvPicPr>
                    <pic:cNvPr id="4" name="Image 3" descr="C:\Users\USER\AppData\Local\Microsoft\Windows\Temporary Internet Files\Content.Word\IMG_20190208_124245.jpg"/>
                    <pic:cNvPicPr/>
                  </pic:nvPicPr>
                  <pic:blipFill>
                    <a:blip r:embed="rId9" cstate="print"/>
                    <a:srcRect/>
                    <a:stretch>
                      <a:fillRect/>
                    </a:stretch>
                  </pic:blipFill>
                  <pic:spPr bwMode="auto">
                    <a:xfrm>
                      <a:off x="0" y="0"/>
                      <a:ext cx="2165874" cy="1277555"/>
                    </a:xfrm>
                    <a:prstGeom prst="rect">
                      <a:avLst/>
                    </a:prstGeom>
                    <a:noFill/>
                    <a:ln w="9525">
                      <a:noFill/>
                      <a:miter lim="800000"/>
                      <a:headEnd/>
                      <a:tailEnd/>
                    </a:ln>
                  </pic:spPr>
                </pic:pic>
              </a:graphicData>
            </a:graphic>
          </wp:inline>
        </w:drawing>
      </w:r>
    </w:p>
    <w:p w:rsidR="00B946F5" w:rsidRPr="00B946F5" w:rsidRDefault="00D06214" w:rsidP="003D7839">
      <w:pPr>
        <w:jc w:val="both"/>
        <w:rPr>
          <w:rFonts w:ascii="Times New Roman" w:hAnsi="Times New Roman" w:cs="Times New Roman"/>
          <w:b/>
          <w:sz w:val="24"/>
          <w:szCs w:val="24"/>
        </w:rPr>
      </w:pPr>
      <w:r>
        <w:rPr>
          <w:rFonts w:ascii="Times New Roman" w:hAnsi="Times New Roman" w:cs="Times New Roman"/>
          <w:b/>
          <w:sz w:val="24"/>
          <w:szCs w:val="24"/>
        </w:rPr>
        <w:t xml:space="preserve">Figure 5. </w:t>
      </w:r>
      <w:r w:rsidR="000904A9">
        <w:rPr>
          <w:rFonts w:ascii="Times New Roman" w:hAnsi="Times New Roman" w:cs="Times New Roman"/>
          <w:b/>
          <w:sz w:val="24"/>
          <w:szCs w:val="24"/>
        </w:rPr>
        <w:t xml:space="preserve">Greffons de la variété </w:t>
      </w:r>
      <w:proofErr w:type="spellStart"/>
      <w:r w:rsidR="000904A9">
        <w:rPr>
          <w:rFonts w:ascii="Times New Roman" w:hAnsi="Times New Roman" w:cs="Times New Roman"/>
          <w:b/>
          <w:sz w:val="24"/>
          <w:szCs w:val="24"/>
        </w:rPr>
        <w:t>F</w:t>
      </w:r>
      <w:r w:rsidR="00B946F5" w:rsidRPr="00B946F5">
        <w:rPr>
          <w:rFonts w:ascii="Times New Roman" w:hAnsi="Times New Roman" w:cs="Times New Roman"/>
          <w:b/>
          <w:sz w:val="24"/>
          <w:szCs w:val="24"/>
        </w:rPr>
        <w:t>uerte</w:t>
      </w:r>
      <w:proofErr w:type="spellEnd"/>
    </w:p>
    <w:p w:rsidR="00EC3C77" w:rsidRDefault="00EC3C77" w:rsidP="003D7839">
      <w:pPr>
        <w:jc w:val="both"/>
        <w:rPr>
          <w:rFonts w:ascii="Times New Roman" w:hAnsi="Times New Roman" w:cs="Times New Roman"/>
          <w:sz w:val="24"/>
          <w:szCs w:val="24"/>
        </w:rPr>
      </w:pPr>
      <w:r>
        <w:rPr>
          <w:rFonts w:ascii="Times New Roman" w:hAnsi="Times New Roman" w:cs="Times New Roman"/>
          <w:sz w:val="24"/>
          <w:szCs w:val="24"/>
        </w:rPr>
        <w:lastRenderedPageBreak/>
        <w:t>Des parcs à bois sont installés dans les différents Stations et Centres d’Innovations  et qui sont sources de greffons indemnes de maladies.</w:t>
      </w:r>
    </w:p>
    <w:p w:rsidR="005335E8" w:rsidRPr="003D7839" w:rsidRDefault="005335E8" w:rsidP="003D7839">
      <w:pPr>
        <w:jc w:val="both"/>
        <w:rPr>
          <w:rFonts w:ascii="Times New Roman" w:hAnsi="Times New Roman" w:cs="Times New Roman"/>
          <w:sz w:val="24"/>
          <w:szCs w:val="24"/>
        </w:rPr>
      </w:pPr>
      <w:r>
        <w:rPr>
          <w:rFonts w:ascii="Times New Roman" w:hAnsi="Times New Roman" w:cs="Times New Roman"/>
          <w:sz w:val="24"/>
          <w:szCs w:val="24"/>
        </w:rPr>
        <w:t xml:space="preserve">Il convient de signaler que les pépinières fruitières sont installées dans les CI  de </w:t>
      </w:r>
      <w:proofErr w:type="spellStart"/>
      <w:r>
        <w:rPr>
          <w:rFonts w:ascii="Times New Roman" w:hAnsi="Times New Roman" w:cs="Times New Roman"/>
          <w:sz w:val="24"/>
          <w:szCs w:val="24"/>
        </w:rPr>
        <w:t>Vyerwa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Muromgwe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Rukoba</w:t>
      </w:r>
      <w:proofErr w:type="spellEnd"/>
      <w:r>
        <w:rPr>
          <w:rFonts w:ascii="Times New Roman" w:hAnsi="Times New Roman" w:cs="Times New Roman"/>
          <w:sz w:val="24"/>
          <w:szCs w:val="24"/>
        </w:rPr>
        <w:t xml:space="preserve"> ainsi </w:t>
      </w:r>
      <w:proofErr w:type="gramStart"/>
      <w:r>
        <w:rPr>
          <w:rFonts w:ascii="Times New Roman" w:hAnsi="Times New Roman" w:cs="Times New Roman"/>
          <w:sz w:val="24"/>
          <w:szCs w:val="24"/>
        </w:rPr>
        <w:t>qu’a</w:t>
      </w:r>
      <w:proofErr w:type="gramEnd"/>
      <w:r>
        <w:rPr>
          <w:rFonts w:ascii="Times New Roman" w:hAnsi="Times New Roman" w:cs="Times New Roman"/>
          <w:sz w:val="24"/>
          <w:szCs w:val="24"/>
        </w:rPr>
        <w:t xml:space="preserve"> Bujumbura</w:t>
      </w:r>
    </w:p>
    <w:sectPr w:rsidR="005335E8" w:rsidRPr="003D7839" w:rsidSect="002E6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33D7"/>
    <w:multiLevelType w:val="hybridMultilevel"/>
    <w:tmpl w:val="ED9861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5A"/>
    <w:rsid w:val="00066303"/>
    <w:rsid w:val="000904A9"/>
    <w:rsid w:val="0010731A"/>
    <w:rsid w:val="0011753F"/>
    <w:rsid w:val="0019674E"/>
    <w:rsid w:val="001A2BE8"/>
    <w:rsid w:val="001C73F6"/>
    <w:rsid w:val="001E4636"/>
    <w:rsid w:val="001E7D5C"/>
    <w:rsid w:val="002E66A9"/>
    <w:rsid w:val="003418C6"/>
    <w:rsid w:val="00391998"/>
    <w:rsid w:val="003C7D38"/>
    <w:rsid w:val="003D657A"/>
    <w:rsid w:val="003D7839"/>
    <w:rsid w:val="00462E4C"/>
    <w:rsid w:val="004820AA"/>
    <w:rsid w:val="00482696"/>
    <w:rsid w:val="005335E8"/>
    <w:rsid w:val="005A76EF"/>
    <w:rsid w:val="00722DF9"/>
    <w:rsid w:val="00760183"/>
    <w:rsid w:val="00761F5A"/>
    <w:rsid w:val="007C4E3C"/>
    <w:rsid w:val="0083382B"/>
    <w:rsid w:val="00867E38"/>
    <w:rsid w:val="009B3D07"/>
    <w:rsid w:val="009E2A8E"/>
    <w:rsid w:val="00AC0239"/>
    <w:rsid w:val="00B946F5"/>
    <w:rsid w:val="00C154F8"/>
    <w:rsid w:val="00CA0AFB"/>
    <w:rsid w:val="00CC0E55"/>
    <w:rsid w:val="00CC2BE2"/>
    <w:rsid w:val="00D06214"/>
    <w:rsid w:val="00D5218E"/>
    <w:rsid w:val="00DA2DE7"/>
    <w:rsid w:val="00DD79AA"/>
    <w:rsid w:val="00DE7F9F"/>
    <w:rsid w:val="00E565E6"/>
    <w:rsid w:val="00EC3C77"/>
    <w:rsid w:val="00F0263C"/>
    <w:rsid w:val="00F3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BE0D-4B9A-4BEA-B038-380ACBE3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A9"/>
  </w:style>
  <w:style w:type="paragraph" w:styleId="Titre3">
    <w:name w:val="heading 3"/>
    <w:basedOn w:val="Normal"/>
    <w:next w:val="Corpsdetexte"/>
    <w:link w:val="Heading3Char"/>
    <w:qFormat/>
    <w:rsid w:val="00DD79AA"/>
    <w:pPr>
      <w:keepNext/>
      <w:keepLines/>
      <w:widowControl w:val="0"/>
      <w:tabs>
        <w:tab w:val="num" w:pos="720"/>
      </w:tabs>
      <w:suppressAutoHyphens/>
      <w:spacing w:before="200" w:after="0" w:line="240" w:lineRule="auto"/>
      <w:ind w:left="720" w:hanging="720"/>
      <w:outlineLvl w:val="2"/>
    </w:pPr>
    <w:rPr>
      <w:rFonts w:ascii="Cambria" w:eastAsia="SimSun" w:hAnsi="Cambria" w:cs="font312"/>
      <w:b/>
      <w:bCs/>
      <w:color w:val="4F81BD"/>
      <w:kern w:val="1"/>
      <w:sz w:val="24"/>
      <w:szCs w:val="24"/>
      <w:lang w:val="fr-BE"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F5A"/>
    <w:pPr>
      <w:ind w:left="720"/>
      <w:contextualSpacing/>
    </w:pPr>
  </w:style>
  <w:style w:type="paragraph" w:customStyle="1" w:styleId="Paragraphedeliste1">
    <w:name w:val="Paragraphe de liste1"/>
    <w:basedOn w:val="Normal"/>
    <w:uiPriority w:val="34"/>
    <w:qFormat/>
    <w:rsid w:val="00391998"/>
    <w:pPr>
      <w:ind w:left="720"/>
      <w:contextualSpacing/>
    </w:pPr>
    <w:rPr>
      <w:rFonts w:ascii="Calibri" w:eastAsia="Calibri" w:hAnsi="Calibri" w:cs="Times New Roman"/>
      <w:lang w:val="en-US"/>
    </w:rPr>
  </w:style>
  <w:style w:type="paragraph" w:styleId="Textedebulles">
    <w:name w:val="Balloon Text"/>
    <w:basedOn w:val="Normal"/>
    <w:link w:val="BalloonTextChar"/>
    <w:uiPriority w:val="99"/>
    <w:semiHidden/>
    <w:unhideWhenUsed/>
    <w:rsid w:val="00DD79AA"/>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DD79AA"/>
    <w:rPr>
      <w:rFonts w:ascii="Tahoma" w:hAnsi="Tahoma" w:cs="Tahoma"/>
      <w:sz w:val="16"/>
      <w:szCs w:val="16"/>
    </w:rPr>
  </w:style>
  <w:style w:type="character" w:customStyle="1" w:styleId="Heading3Char">
    <w:name w:val="Heading 3 Char"/>
    <w:basedOn w:val="Policepardfaut"/>
    <w:link w:val="Titre3"/>
    <w:rsid w:val="00DD79AA"/>
    <w:rPr>
      <w:rFonts w:ascii="Cambria" w:eastAsia="SimSun" w:hAnsi="Cambria" w:cs="font312"/>
      <w:b/>
      <w:bCs/>
      <w:color w:val="4F81BD"/>
      <w:kern w:val="1"/>
      <w:sz w:val="24"/>
      <w:szCs w:val="24"/>
      <w:lang w:val="fr-BE" w:eastAsia="zh-CN" w:bidi="hi-IN"/>
    </w:rPr>
  </w:style>
  <w:style w:type="paragraph" w:styleId="Corpsdetexte">
    <w:name w:val="Body Text"/>
    <w:basedOn w:val="Normal"/>
    <w:link w:val="BodyTextChar"/>
    <w:uiPriority w:val="99"/>
    <w:semiHidden/>
    <w:unhideWhenUsed/>
    <w:rsid w:val="00DD79AA"/>
    <w:pPr>
      <w:spacing w:after="120"/>
    </w:pPr>
  </w:style>
  <w:style w:type="character" w:customStyle="1" w:styleId="BodyTextChar">
    <w:name w:val="Body Text Char"/>
    <w:basedOn w:val="Policepardfaut"/>
    <w:link w:val="Corpsdetexte"/>
    <w:uiPriority w:val="99"/>
    <w:semiHidden/>
    <w:rsid w:val="00DD79AA"/>
  </w:style>
  <w:style w:type="character" w:styleId="Marquedecommentaire">
    <w:name w:val="annotation reference"/>
    <w:basedOn w:val="Policepardfaut"/>
    <w:uiPriority w:val="99"/>
    <w:semiHidden/>
    <w:unhideWhenUsed/>
    <w:rsid w:val="004820AA"/>
    <w:rPr>
      <w:sz w:val="16"/>
      <w:szCs w:val="16"/>
    </w:rPr>
  </w:style>
  <w:style w:type="paragraph" w:styleId="Commentaire">
    <w:name w:val="annotation text"/>
    <w:basedOn w:val="Normal"/>
    <w:link w:val="CommentTextChar"/>
    <w:uiPriority w:val="99"/>
    <w:semiHidden/>
    <w:unhideWhenUsed/>
    <w:rsid w:val="004820AA"/>
    <w:pPr>
      <w:spacing w:line="240" w:lineRule="auto"/>
    </w:pPr>
    <w:rPr>
      <w:sz w:val="20"/>
      <w:szCs w:val="20"/>
    </w:rPr>
  </w:style>
  <w:style w:type="character" w:customStyle="1" w:styleId="CommentTextChar">
    <w:name w:val="Comment Text Char"/>
    <w:basedOn w:val="Policepardfaut"/>
    <w:link w:val="Commentaire"/>
    <w:uiPriority w:val="99"/>
    <w:semiHidden/>
    <w:rsid w:val="004820AA"/>
    <w:rPr>
      <w:sz w:val="20"/>
      <w:szCs w:val="20"/>
    </w:rPr>
  </w:style>
  <w:style w:type="paragraph" w:styleId="Objetducommentaire">
    <w:name w:val="annotation subject"/>
    <w:basedOn w:val="Commentaire"/>
    <w:next w:val="Commentaire"/>
    <w:link w:val="CommentSubjectChar"/>
    <w:uiPriority w:val="99"/>
    <w:semiHidden/>
    <w:unhideWhenUsed/>
    <w:rsid w:val="004820AA"/>
    <w:rPr>
      <w:b/>
      <w:bCs/>
    </w:rPr>
  </w:style>
  <w:style w:type="character" w:customStyle="1" w:styleId="CommentSubjectChar">
    <w:name w:val="Comment Subject Char"/>
    <w:basedOn w:val="CommentTextChar"/>
    <w:link w:val="Objetducommentaire"/>
    <w:uiPriority w:val="99"/>
    <w:semiHidden/>
    <w:rsid w:val="00482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2022-06-23T07:23:00Z</dcterms:created>
  <dcterms:modified xsi:type="dcterms:W3CDTF">2022-06-23T07:23:00Z</dcterms:modified>
</cp:coreProperties>
</file>